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E8F5F" w14:textId="77777777" w:rsidR="00E87CC3" w:rsidRPr="00E87CC3" w:rsidRDefault="00E87CC3" w:rsidP="00E87CC3">
      <w:pPr>
        <w:spacing w:before="100" w:beforeAutospacing="1" w:after="100" w:afterAutospacing="1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Проведение итогового сочинения в 2024-2025 учебном году</w:t>
      </w:r>
    </w:p>
    <w:p w14:paraId="3EEF1DF5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проведения итогового сочинения (изложения)</w:t>
      </w:r>
    </w:p>
    <w:p w14:paraId="765D0FCD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срок - 04.12.2024</w:t>
      </w:r>
    </w:p>
    <w:p w14:paraId="6B341678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сроки - 05.02.2025, 09.04.2025</w:t>
      </w:r>
    </w:p>
    <w:p w14:paraId="484EE21E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Подробная информация размещена </w:t>
      </w:r>
      <w:hyperlink r:id="rId5" w:tgtFrame="_blank" w:history="1">
        <w:r w:rsidRPr="00E87CC3">
          <w:rPr>
            <w:rFonts w:ascii="Times New Roman" w:eastAsia="Times New Roman" w:hAnsi="Times New Roman" w:cs="Times New Roman"/>
            <w:color w:val="306AFD"/>
            <w:sz w:val="28"/>
            <w:szCs w:val="28"/>
            <w:u w:val="single"/>
            <w:lang w:eastAsia="ru-RU"/>
          </w:rPr>
          <w:t>на сайте ФГБНУ "ФИПИ"</w:t>
        </w:r>
      </w:hyperlink>
    </w:p>
    <w:p w14:paraId="154581BA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</w:t>
      </w:r>
    </w:p>
    <w:p w14:paraId="268E7478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СОЧИНЕНИЕ (ИЗЛОЖЕНИЕ) КАК УСЛОВИЕ ДОПУСКА К ГИА-11</w:t>
      </w: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проводится для:</w:t>
      </w:r>
    </w:p>
    <w:p w14:paraId="4216E667" w14:textId="77777777" w:rsidR="00E87CC3" w:rsidRPr="00E87CC3" w:rsidRDefault="00E87CC3" w:rsidP="00E87CC3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XI (XII) классов;</w:t>
      </w:r>
    </w:p>
    <w:p w14:paraId="0391C9D9" w14:textId="77777777" w:rsidR="00E87CC3" w:rsidRPr="00E87CC3" w:rsidRDefault="00E87CC3" w:rsidP="00E87CC3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среднего общего образования в очной, очно-заочной или заочной формах, а также для лиц, освоивших образовательные программы среднего общего образования в форме семейного образования или самообразования;</w:t>
      </w:r>
    </w:p>
    <w:p w14:paraId="0AF947CD" w14:textId="77777777" w:rsidR="00E87CC3" w:rsidRPr="00E87CC3" w:rsidRDefault="00E87CC3" w:rsidP="00E87CC3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обучавшихся по не имеющей государственной аккредитации образовательной программе среднего общего образования, а также обучающихся, получающих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образовании);</w:t>
      </w:r>
    </w:p>
    <w:p w14:paraId="18443F45" w14:textId="77777777" w:rsidR="00E87CC3" w:rsidRPr="00E87CC3" w:rsidRDefault="00E87CC3" w:rsidP="00E87CC3">
      <w:pPr>
        <w:numPr>
          <w:ilvl w:val="0"/>
          <w:numId w:val="1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по образовательным программам среднего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0D3BEB99" w14:textId="77777777" w:rsidR="00E87CC3" w:rsidRPr="00E87CC3" w:rsidRDefault="00E87CC3" w:rsidP="00E87CC3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 ограниченными возможностями здоровья, детей-инвалидов и инвалидов по образовательным программам среднего общего образования.</w:t>
      </w:r>
    </w:p>
    <w:p w14:paraId="3F541130" w14:textId="77777777" w:rsidR="00E87CC3" w:rsidRDefault="00E87CC3" w:rsidP="00E87CC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ECA0288" w14:textId="5D549C3A" w:rsidR="00E87CC3" w:rsidRPr="00E87CC3" w:rsidRDefault="00E87CC3" w:rsidP="00E87CC3">
      <w:pPr>
        <w:spacing w:before="90" w:after="21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ИТОГОВОЕ СОЧИНЕНИЕ В ЦЕЛЯХ ИСПОЛЬЗОВАНИЯ ЕГО РЕЗУЛЬТАТОВ ПРИ ПРИЕМЕ В ОБРАЗОВАТЕЛЬНЫЕ ОРГАНИЗАЦИИ ВЫСШЕГО ОБРАЗОВАНИЯ ПО ЖЕЛАНИЮ</w:t>
      </w: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ТАКЖЕ МОЖЕТ ПРОВОДИТЬСЯ ДЛЯ</w:t>
      </w: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36CFECDB" w14:textId="77777777" w:rsidR="00E87CC3" w:rsidRPr="00E87CC3" w:rsidRDefault="00E87CC3" w:rsidP="00E87CC3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освоивших образовательные программы среднего общего образования в предыдущие годы и имеющих документ об образовании, подтверждающий получение среднего общего образования (или образовательные программы среднего (полного) общего образования — для лиц, получивших документ об образовании, подтверждающий получение среднего (полного) общего образования, до 1 сентября 2013 года);</w:t>
      </w:r>
    </w:p>
    <w:p w14:paraId="61BE520B" w14:textId="77777777" w:rsidR="00E87CC3" w:rsidRPr="00E87CC3" w:rsidRDefault="00E87CC3" w:rsidP="00E87CC3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среднее общее образование, полученное в иностранных образовательных организациях;</w:t>
      </w:r>
    </w:p>
    <w:p w14:paraId="5D5E4A95" w14:textId="77777777" w:rsidR="00E87CC3" w:rsidRPr="00E87CC3" w:rsidRDefault="00E87CC3" w:rsidP="00E87CC3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обучающихся по образовательным программам среднего профессионального образования;</w:t>
      </w:r>
    </w:p>
    <w:p w14:paraId="05602720" w14:textId="77777777" w:rsidR="00E87CC3" w:rsidRPr="00E87CC3" w:rsidRDefault="00E87CC3" w:rsidP="00E87CC3">
      <w:pPr>
        <w:numPr>
          <w:ilvl w:val="0"/>
          <w:numId w:val="2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получающих среднее общее образование в иностранных образовательных организациях;</w:t>
      </w:r>
    </w:p>
    <w:p w14:paraId="54C9A6CE" w14:textId="11FA33C4" w:rsidR="00E87CC3" w:rsidRDefault="00E87CC3" w:rsidP="00E87CC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лиц, допущенных к ГИА-11 в предыдущие годы, но не прошедших ГИА-11 или получивших на ГИА-11 неудовлетворительные результаты более чем по одному обязательному учебному предмету, либо получивших повторно неудовлетворительный результат по одному из этих предметов на ГИА-11 в дополнительные сроки.</w:t>
      </w:r>
    </w:p>
    <w:p w14:paraId="46A09FBF" w14:textId="77777777" w:rsidR="00E87CC3" w:rsidRPr="00E87CC3" w:rsidRDefault="00E87CC3" w:rsidP="00E87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0FECE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ИЗЛОЖЕНИЕ ВПРАВЕ ПИСАТЬ СЛЕДУЮЩИЕ КАТЕГОРИИ ЛИЦ:</w:t>
      </w:r>
    </w:p>
    <w:p w14:paraId="420C1A19" w14:textId="77777777" w:rsidR="00E87CC3" w:rsidRPr="00E87CC3" w:rsidRDefault="00E87CC3" w:rsidP="00E87CC3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 с ограниченными возможностями здоровья;</w:t>
      </w:r>
    </w:p>
    <w:p w14:paraId="6552152F" w14:textId="77777777" w:rsidR="00E87CC3" w:rsidRPr="00E87CC3" w:rsidRDefault="00E87CC3" w:rsidP="00E87CC3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обучающиеся по не имеющей государственной аккредитации образовательной программе среднего общего образования, а также обучающиеся, получающие среднее общее образование в рамках освоения образовательных программ среднего профессионального образования, в том числе образовательных программ среднего профессионального образования, интегрированных с образовательными программами основного общего и среднего общего образования (в случае прохождения ГИА-11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образовании) с ограниченными возможностями здоровья;</w:t>
      </w:r>
    </w:p>
    <w:p w14:paraId="19039FB1" w14:textId="77777777" w:rsidR="00E87CC3" w:rsidRPr="00E87CC3" w:rsidRDefault="00E87CC3" w:rsidP="00E87CC3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дети-инвалиды и инвалиды;</w:t>
      </w:r>
    </w:p>
    <w:p w14:paraId="3B120731" w14:textId="77777777" w:rsidR="00E87CC3" w:rsidRPr="00E87CC3" w:rsidRDefault="00E87CC3" w:rsidP="00E87CC3">
      <w:pPr>
        <w:numPr>
          <w:ilvl w:val="0"/>
          <w:numId w:val="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обучающиеся в специальных учебно-воспитательных учреждениях закрытого типа, а также в учреждениях, исполняющих наказание в виде лишения свободы;</w:t>
      </w:r>
    </w:p>
    <w:p w14:paraId="3DAABDFD" w14:textId="1B1D4F69" w:rsidR="00E87CC3" w:rsidRDefault="00E87CC3" w:rsidP="00E87CC3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 на основании заключения медицинской организации.</w:t>
      </w:r>
    </w:p>
    <w:p w14:paraId="4E7C2DA2" w14:textId="77777777" w:rsidR="00E87CC3" w:rsidRPr="00E87CC3" w:rsidRDefault="00E87CC3" w:rsidP="00E87CC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76EEC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ПОВТОРНО ДОПУСКАЮТСЯ К НАПИСАНИЮ ИТОГОВОГО СОЧИНЕНИЯ (ИЗЛОЖЕНИЯ) в дополнительные сроки в текущем учебном году:</w:t>
      </w:r>
    </w:p>
    <w:p w14:paraId="01772FAD" w14:textId="77777777" w:rsidR="00E87CC3" w:rsidRPr="00E87CC3" w:rsidRDefault="00E87CC3" w:rsidP="00E87CC3">
      <w:pPr>
        <w:numPr>
          <w:ilvl w:val="0"/>
          <w:numId w:val="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получившие по итоговому сочинению (изложению) неудовлетворительный результат («незачет»);</w:t>
      </w:r>
    </w:p>
    <w:p w14:paraId="546CAE74" w14:textId="77777777" w:rsidR="00E87CC3" w:rsidRPr="00E87CC3" w:rsidRDefault="00E87CC3" w:rsidP="00E87CC3">
      <w:pPr>
        <w:numPr>
          <w:ilvl w:val="0"/>
          <w:numId w:val="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XI (XII) классов, лица, проходящие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образовании, удаленные с итогового сочинения (изложения) за нарушение требований, установленных пунктом 27 настоящего Порядка;</w:t>
      </w:r>
    </w:p>
    <w:p w14:paraId="686D713B" w14:textId="77777777" w:rsidR="00E87CC3" w:rsidRPr="00E87CC3" w:rsidRDefault="00E87CC3" w:rsidP="00E87CC3">
      <w:pPr>
        <w:numPr>
          <w:ilvl w:val="0"/>
          <w:numId w:val="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</w:p>
    <w:p w14:paraId="499DC89D" w14:textId="77777777" w:rsidR="00E87CC3" w:rsidRPr="00E87CC3" w:rsidRDefault="00E87CC3" w:rsidP="00E87CC3">
      <w:pPr>
        <w:numPr>
          <w:ilvl w:val="0"/>
          <w:numId w:val="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документально;</w:t>
      </w:r>
    </w:p>
    <w:p w14:paraId="45260341" w14:textId="77777777" w:rsidR="00E87CC3" w:rsidRPr="00E87CC3" w:rsidRDefault="00E87CC3" w:rsidP="00E87CC3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получившие неудовлетворительный результат («незачет») за итоговое сочинение (изложение), могут быть повторно допущены к участию в итоговом сочинении (изложении) в текущем учебном году, но не более двух раз и только в дополнительные сроки, установленные расписанием проведения итогового сочинения (изложения).</w:t>
      </w:r>
    </w:p>
    <w:p w14:paraId="5CEAECA4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57B4BF" w14:textId="0CEF8C6D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ПОДАЧИ ЗАЯВЛЕНИЯ НА УЧАСТИЕ В ИТОГОВОМ СОЧИНЕНИИ (ИЗЛОЖЕНИИ)</w:t>
      </w:r>
    </w:p>
    <w:p w14:paraId="65BDDEF2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итоговом сочинении (изложении) необходимо подать заявление и согласие на обработку персональных данных не позднее чем за две недели до начала проведения итогового сочинения (изложения): </w:t>
      </w:r>
    </w:p>
    <w:p w14:paraId="401EE8C5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 – в образовательные организации, в которых обучающиеся осваивают образовательные программы среднего общего образования: МОУ «СОШ №6»</w:t>
      </w:r>
    </w:p>
    <w:p w14:paraId="7CD494E5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проходящим ГИА экстерном в организации,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– в образовательные организации по выбору указанных лиц;</w:t>
      </w:r>
    </w:p>
    <w:p w14:paraId="02611267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участвующим в итоговом сочинении по желанию – в места регистрации для участия в написании итогового сочинения, определенные органами исполнительной власти субъектов Российской Федерации, осуществляющими государственное управление в сфере образования;</w:t>
      </w:r>
    </w:p>
    <w:p w14:paraId="610B9A9C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 со справкой об обучении, участвующим в итоговом сочинении по желанию — в организации, осуществляющие образовательную деятельность, в которых указанные лица восстанавливаются на срок, необходимый для прохождения ГИА-11.</w:t>
      </w:r>
    </w:p>
    <w:p w14:paraId="15373E6D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 лица с ограниченными возможностями здоровья при подаче заявления предъявляют копию рекомендаций психолого-медико-педагогической комиссии, а обучающиеся дети-инвалиды и инвалиды —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14:paraId="0362875C" w14:textId="77777777" w:rsidR="00E87CC3" w:rsidRPr="00E87CC3" w:rsidRDefault="00E87CC3" w:rsidP="00E87CC3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участвующие в сочинении по желанию, самостоятельно выбирают дату участия в итоговом сочинении из числа установленных расписанием проведения итогового сочинения (изложения). Выбранную дату участия в итоговом сочинении такие лица указывают в заявлении.</w:t>
      </w:r>
    </w:p>
    <w:p w14:paraId="7F5636BF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98F08E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381098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5EF8AE4" w14:textId="22F23E32" w:rsidR="00E87CC3" w:rsidRPr="00E87CC3" w:rsidRDefault="00E87CC3" w:rsidP="00E87CC3">
      <w:pPr>
        <w:spacing w:before="90" w:after="21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ПРОДОЛЖИТЕЛЬНОСТЬ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ПРОВЕДЕНИЯ  ИТОГОВОГО</w:t>
      </w:r>
      <w:proofErr w:type="gramEnd"/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СОЧИНЕНИЯ (ИЗЛОЖЕНИЯ)</w:t>
      </w:r>
    </w:p>
    <w:p w14:paraId="01B04F0F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выполнения итогового сочинения (изложения) составляет 3 часа 55 минут (235 минут).</w:t>
      </w:r>
    </w:p>
    <w:p w14:paraId="63D59A3C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регистрационных полей и др.).</w:t>
      </w:r>
    </w:p>
    <w:p w14:paraId="148ADAF3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увеличивается на 1,5 часа.</w:t>
      </w:r>
    </w:p>
    <w:p w14:paraId="2DFE5D04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участников итогового сочинения (изложения) с ограниченными возможностями здоровья, детей-инвалидов и инвалидов, а также лиц, обучающихся по состоянию здоровья на дому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органы исполнительной власти субъектов Российской Федерации, осуществляющие государственное управление в сфере образования, организуют проведение итогового сочинения (изложения) в условиях, учитывающих состояние их здоровья, особенности психофизического развития.</w:t>
      </w:r>
    </w:p>
    <w:p w14:paraId="124339E6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продолжительности итогового сочинения (изложения) более четырех часов организуется питание участников итогового сочинения (изложения) и перерывы для проведения необходимых лечебных и профилактических мероприятий. Порядок организации питания и перерывов для проведения лечебных и профилактических мероприятий для указанных участников итогового сочинения (изложения) определяется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3810DF0F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 проводится в образовательных организациях, реализующих образовательные программы среднего общего образования, и (или) в местах проведения итогового сочинения (изложения), определенных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7A4A0642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(изложение) начинается в 10.00 по местному времени.</w:t>
      </w:r>
    </w:p>
    <w:p w14:paraId="04DEFA95" w14:textId="77777777" w:rsidR="00E87CC3" w:rsidRPr="00E87CC3" w:rsidRDefault="00E87CC3" w:rsidP="00E87CC3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 время проведения итогового сочинения (изложения) на рабочем столе участников итогового сочинения (изложения) помимо бланка регистрации и бланков записи (дополнительных бланков записи) находятся:</w:t>
      </w:r>
    </w:p>
    <w:p w14:paraId="793FC91E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 (</w:t>
      </w:r>
      <w:proofErr w:type="spellStart"/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гелевая</w:t>
      </w:r>
      <w:proofErr w:type="spellEnd"/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  капиллярная</w:t>
      </w:r>
      <w:proofErr w:type="gramEnd"/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чернилами черного цвета);</w:t>
      </w:r>
    </w:p>
    <w:p w14:paraId="1F137D6F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личность;</w:t>
      </w:r>
    </w:p>
    <w:p w14:paraId="49BFD6C7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орфографический словарь для участников итогового сочинения (орфографический и толковый словари для участников итогового изложения), выданный по месту проведения итогового сочинения (изложения);</w:t>
      </w:r>
    </w:p>
    <w:p w14:paraId="5F9F66C2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 бумаги для черновиков, выданные по месту проведения итогового сочинения (изложения);</w:t>
      </w:r>
    </w:p>
    <w:p w14:paraId="013611D9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лекарства и питание (при необходимости);</w:t>
      </w:r>
    </w:p>
    <w:p w14:paraId="12575E7E" w14:textId="77777777" w:rsidR="00E87CC3" w:rsidRPr="00E87CC3" w:rsidRDefault="00E87CC3" w:rsidP="00E87CC3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специальные технические средства (для участников итогового сочинения (изложения) с ограниченными возможностями здоровья, детей-инвалидов и инвалидов) (при необходимости).</w:t>
      </w:r>
    </w:p>
    <w:p w14:paraId="3CD0C524" w14:textId="77777777" w:rsidR="00E87CC3" w:rsidRPr="00E87CC3" w:rsidRDefault="00E87CC3" w:rsidP="00E87CC3">
      <w:pPr>
        <w:numPr>
          <w:ilvl w:val="0"/>
          <w:numId w:val="8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 выполняют итоговое сочинение (изложение) на черно-белых бланках регистрации и бланках записи (в том числе бланках записи, выданных дополнительно) формата А4.</w:t>
      </w:r>
    </w:p>
    <w:p w14:paraId="3027D25B" w14:textId="77777777" w:rsidR="00E87CC3" w:rsidRPr="00E87CC3" w:rsidRDefault="00E87CC3" w:rsidP="00E87CC3">
      <w:pPr>
        <w:numPr>
          <w:ilvl w:val="0"/>
          <w:numId w:val="8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день проведения итогового сочинения (изложения) участникам итогового сочинения (изложения) запрещается иметь при себе средства связи, фото-, аудио- и видеоаппаратуру, справочные материалы, письменные заметки и иные средства хранения и передачи информации.</w:t>
      </w:r>
    </w:p>
    <w:p w14:paraId="02BDA7CE" w14:textId="77777777" w:rsidR="00E87CC3" w:rsidRPr="00E87CC3" w:rsidRDefault="00E87CC3" w:rsidP="00E87CC3">
      <w:pPr>
        <w:numPr>
          <w:ilvl w:val="0"/>
          <w:numId w:val="8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(изложения).</w:t>
      </w:r>
    </w:p>
    <w:p w14:paraId="40DB4CE6" w14:textId="77777777" w:rsidR="00E87CC3" w:rsidRPr="00E87CC3" w:rsidRDefault="00E87CC3" w:rsidP="00E87CC3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итогового сочинения (изложения) участников итогового сочинения (изложения) осуществляется лицами, входящими в состав комиссии по проверке итогового сочинения (изложения) в образовательной организации и (или) членами комиссии по проверке итогового сочинения (изложения) в месте, определенном органом исполнительной власти субъекта Российской Федерации, осуществляющим государственное управление в сфере образования, и завершается не позднее чем через семь календарных дней с даты проведения итогового сочинения (изложения).</w:t>
      </w:r>
    </w:p>
    <w:p w14:paraId="7E57769B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339D32C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EBD979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FBA522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ПОРЯДОК ПРОВЕРКИ И ОЦЕНИВАНИЯ ИТОГОВОГО СОЧИНЕНИЯ (ИЗЛОЖЕНИЯ)</w:t>
      </w:r>
    </w:p>
    <w:p w14:paraId="13FADAA7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Итоговые сочинения (изложения) оцениваются по системе «зачет» или «незачет» по критериям оценивания, разработанным Рособрнадзором.</w:t>
      </w:r>
    </w:p>
    <w:p w14:paraId="19A2EF38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14:paraId="1ABFF3D0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СОЧИНЕНИЮ:</w:t>
      </w:r>
    </w:p>
    <w:p w14:paraId="50F93C71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№ 1. «Объем итогового сочинения (изложения)»</w:t>
      </w:r>
    </w:p>
    <w:p w14:paraId="049098A4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слов – от 350.</w:t>
      </w:r>
    </w:p>
    <w:p w14:paraId="3A3C7A09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14:paraId="3D22766C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№ 2. «Самостоятельность написания итогового сочинения (изложения)»</w:t>
      </w:r>
    </w:p>
    <w:p w14:paraId="6E25EE30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14:paraId="402FA94A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14:paraId="7F7E4D7A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14:paraId="2B6F3A1B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14:paraId="6514F027" w14:textId="77777777" w:rsidR="00E87CC3" w:rsidRPr="00E87CC3" w:rsidRDefault="00E87CC3" w:rsidP="00E87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«Соответствие теме»;</w:t>
      </w:r>
    </w:p>
    <w:p w14:paraId="6F4DF9E8" w14:textId="77777777" w:rsidR="00E87CC3" w:rsidRPr="00E87CC3" w:rsidRDefault="00E87CC3" w:rsidP="00E87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«Аргументация. Привлечение литературного материала»;</w:t>
      </w:r>
    </w:p>
    <w:p w14:paraId="1D792F25" w14:textId="77777777" w:rsidR="00E87CC3" w:rsidRPr="00E87CC3" w:rsidRDefault="00E87CC3" w:rsidP="00E87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«Композиция и логика рассуждения»;</w:t>
      </w:r>
    </w:p>
    <w:p w14:paraId="4D126DA4" w14:textId="77777777" w:rsidR="00E87CC3" w:rsidRPr="00E87CC3" w:rsidRDefault="00E87CC3" w:rsidP="00E87CC3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«Качество письменной речи»;</w:t>
      </w:r>
    </w:p>
    <w:p w14:paraId="57050631" w14:textId="77777777" w:rsidR="00E87CC3" w:rsidRPr="00E87CC3" w:rsidRDefault="00E87CC3" w:rsidP="00E87CC3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«Грамотность».</w:t>
      </w:r>
    </w:p>
    <w:p w14:paraId="76CB68EE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получения «зачета» за итоговое сочинение необходимо получить «зачет» по критериям № 1 и № 2 (выставление «незачета» по одному из этих критериев </w:t>
      </w: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автоматически ведет к «незачету» за работу в целом), а также дополнительно «зачет» по одному из других критериев.</w:t>
      </w:r>
    </w:p>
    <w:p w14:paraId="74855836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ИЗЛОЖЕНИЮ:</w:t>
      </w:r>
    </w:p>
    <w:p w14:paraId="3A96033B" w14:textId="77777777" w:rsidR="00E87CC3" w:rsidRPr="00E87CC3" w:rsidRDefault="00E87CC3" w:rsidP="00E87CC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№ 1. «Объем итогового изложения»</w:t>
      </w:r>
    </w:p>
    <w:p w14:paraId="2806D2C4" w14:textId="77777777" w:rsidR="00E87CC3" w:rsidRPr="00E87CC3" w:rsidRDefault="00E87CC3" w:rsidP="00E87CC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Рекомендуемое количество слов – 200.</w:t>
      </w:r>
    </w:p>
    <w:p w14:paraId="28D064FF" w14:textId="77777777" w:rsidR="00E87CC3" w:rsidRPr="00E87CC3" w:rsidRDefault="00E87CC3" w:rsidP="00E87CC3">
      <w:pPr>
        <w:spacing w:before="90" w:after="21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14:paraId="5DBF6287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Требование № 2. «Самостоятельность написания итогового изложения»</w:t>
      </w:r>
    </w:p>
    <w:p w14:paraId="1233B15C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14:paraId="6427C181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14:paraId="64375CB6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14:paraId="3AEC8CB5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изложение (подробное), соответствующее установленным требованиям, оценивается по критериям:</w:t>
      </w:r>
    </w:p>
    <w:p w14:paraId="1FDEC663" w14:textId="77777777" w:rsidR="00E87CC3" w:rsidRPr="00E87CC3" w:rsidRDefault="00E87CC3" w:rsidP="00E87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«Содержание изложения»;</w:t>
      </w:r>
    </w:p>
    <w:p w14:paraId="406D7425" w14:textId="77777777" w:rsidR="00E87CC3" w:rsidRPr="00E87CC3" w:rsidRDefault="00E87CC3" w:rsidP="00E87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«Логичность изложения»;</w:t>
      </w:r>
    </w:p>
    <w:p w14:paraId="420D816A" w14:textId="77777777" w:rsidR="00E87CC3" w:rsidRPr="00E87CC3" w:rsidRDefault="00E87CC3" w:rsidP="00E87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элементов стиля исходного текста»;</w:t>
      </w:r>
    </w:p>
    <w:p w14:paraId="1B2A8E69" w14:textId="77777777" w:rsidR="00E87CC3" w:rsidRPr="00E87CC3" w:rsidRDefault="00E87CC3" w:rsidP="00E87CC3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«Качество письменной речи»;</w:t>
      </w:r>
    </w:p>
    <w:p w14:paraId="4AA60FE3" w14:textId="77777777" w:rsidR="00E87CC3" w:rsidRPr="00E87CC3" w:rsidRDefault="00E87CC3" w:rsidP="00E87CC3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«Грамотность».</w:t>
      </w:r>
    </w:p>
    <w:p w14:paraId="5FBC44B7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14:paraId="5579EA38" w14:textId="77777777" w:rsid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A504BC" w14:textId="653FA3C0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ОЗНАКОМЛЕНИЕ С РЕЗУЛЬТАТАМИ ИТОГОВОГО СОЧИНЕНИЯ (ИЗЛОЖЕНИЯ) И СРОК ДЕЙСТВИЯ ИТОГОВОГО СОЧИНЕНИЯ</w:t>
      </w:r>
    </w:p>
    <w:p w14:paraId="59B37B7C" w14:textId="77777777" w:rsidR="00E87CC3" w:rsidRPr="00E87CC3" w:rsidRDefault="00E87CC3" w:rsidP="00E87CC3">
      <w:pPr>
        <w:numPr>
          <w:ilvl w:val="0"/>
          <w:numId w:val="1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результатами итогового сочинения (изложения) участники могут ознакомиться в образовательных организациях или в местах регистрации на участие в итоговом сочинении (изложении). По решению органа исполнительной власти субъекта Российской Федерации, осуществляющего государственное управление в сфере образования, ознакомление участников с результатами итогового сочинения (изложения) может быть организовано в информационно-телекоммуникационной сети «Интернет» в соответствии с требованиями законодательства Российской Федерации в области защиты персональных данных.</w:t>
      </w:r>
    </w:p>
    <w:p w14:paraId="5595200F" w14:textId="77777777" w:rsidR="00E87CC3" w:rsidRPr="00E87CC3" w:rsidRDefault="00E87CC3" w:rsidP="00E87CC3">
      <w:pPr>
        <w:numPr>
          <w:ilvl w:val="0"/>
          <w:numId w:val="1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итогового сочинения (изложения) как допуск к ГИА-11 действителен бессрочно.</w:t>
      </w:r>
    </w:p>
    <w:p w14:paraId="54FBBB63" w14:textId="77777777" w:rsidR="00E87CC3" w:rsidRPr="00E87CC3" w:rsidRDefault="00E87CC3" w:rsidP="00E87CC3">
      <w:pPr>
        <w:numPr>
          <w:ilvl w:val="0"/>
          <w:numId w:val="13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сочинение в случае представления его при приеме на обучение по программам бакалавриата и программам специалитета действительно в течение четырех лет, следующих за годом написания сочинения. Выпускники прошлых лет могут участвовать в написании итогового сочинения, в том числе при наличии у них итогового сочинения прошлых лет.</w:t>
      </w:r>
    </w:p>
    <w:p w14:paraId="585099EF" w14:textId="77777777" w:rsidR="00E87CC3" w:rsidRPr="00E87CC3" w:rsidRDefault="00E87CC3" w:rsidP="00E87CC3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итоговое сочинение только текущего года, при этом итоговое сочинение прошлого года аннулируется.</w:t>
      </w:r>
    </w:p>
    <w:p w14:paraId="272E3EEA" w14:textId="77777777" w:rsidR="00E87CC3" w:rsidRPr="00E87CC3" w:rsidRDefault="00E87CC3" w:rsidP="00E87CC3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ПРЕДОСТАВЛЕНИЕ ИТОГОВОГО СОЧИНЕНИЯ В ВУЗЫ В КАЧЕСТВЕ ИНДИВИДУАЛЬНОГО ДОСТИЖЕНИЯ</w:t>
      </w:r>
    </w:p>
    <w:p w14:paraId="34306FB9" w14:textId="77777777" w:rsidR="00E87CC3" w:rsidRPr="00E87CC3" w:rsidRDefault="00E87CC3" w:rsidP="00E87CC3">
      <w:pPr>
        <w:numPr>
          <w:ilvl w:val="0"/>
          <w:numId w:val="1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14:paraId="413AE872" w14:textId="77777777" w:rsidR="00E87CC3" w:rsidRPr="00E87CC3" w:rsidRDefault="00E87CC3" w:rsidP="00E87CC3">
      <w:pPr>
        <w:numPr>
          <w:ilvl w:val="0"/>
          <w:numId w:val="14"/>
        </w:numPr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14:paraId="0BF427E5" w14:textId="77777777" w:rsidR="00E87CC3" w:rsidRPr="00E87CC3" w:rsidRDefault="00E87CC3" w:rsidP="00E87CC3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</w:t>
      </w:r>
      <w:r w:rsidRPr="00E87C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случае равенства поступающих по указанным достижениям перечень таких достижений может быть дополнен в период проведения приема.</w:t>
      </w:r>
    </w:p>
    <w:p w14:paraId="611AE1E0" w14:textId="77777777" w:rsidR="0079325B" w:rsidRPr="00E87CC3" w:rsidRDefault="0079325B">
      <w:pPr>
        <w:rPr>
          <w:rFonts w:ascii="Times New Roman" w:hAnsi="Times New Roman" w:cs="Times New Roman"/>
          <w:sz w:val="28"/>
          <w:szCs w:val="28"/>
        </w:rPr>
      </w:pPr>
    </w:p>
    <w:sectPr w:rsidR="0079325B" w:rsidRPr="00E87C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E40"/>
    <w:multiLevelType w:val="multilevel"/>
    <w:tmpl w:val="63423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52E98"/>
    <w:multiLevelType w:val="multilevel"/>
    <w:tmpl w:val="7018E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D12D1"/>
    <w:multiLevelType w:val="multilevel"/>
    <w:tmpl w:val="0926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C25A5"/>
    <w:multiLevelType w:val="multilevel"/>
    <w:tmpl w:val="CBA63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9A0D52"/>
    <w:multiLevelType w:val="multilevel"/>
    <w:tmpl w:val="793EB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1E809EB"/>
    <w:multiLevelType w:val="multilevel"/>
    <w:tmpl w:val="770CA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6302F6"/>
    <w:multiLevelType w:val="multilevel"/>
    <w:tmpl w:val="9358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0C1F1F"/>
    <w:multiLevelType w:val="multilevel"/>
    <w:tmpl w:val="2B00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0BF5571"/>
    <w:multiLevelType w:val="multilevel"/>
    <w:tmpl w:val="44783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87569E"/>
    <w:multiLevelType w:val="multilevel"/>
    <w:tmpl w:val="697A0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BB313C"/>
    <w:multiLevelType w:val="multilevel"/>
    <w:tmpl w:val="32A07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4FB70D5"/>
    <w:multiLevelType w:val="multilevel"/>
    <w:tmpl w:val="F404E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9036503"/>
    <w:multiLevelType w:val="multilevel"/>
    <w:tmpl w:val="FCF88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006613"/>
    <w:multiLevelType w:val="multilevel"/>
    <w:tmpl w:val="8DA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11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C3"/>
    <w:rsid w:val="0079325B"/>
    <w:rsid w:val="00E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E250"/>
  <w15:chartTrackingRefBased/>
  <w15:docId w15:val="{5D0E9571-AD64-4073-BDA0-2C494365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7C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C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87CC3"/>
    <w:rPr>
      <w:color w:val="0000FF"/>
      <w:u w:val="single"/>
    </w:rPr>
  </w:style>
  <w:style w:type="character" w:styleId="a5">
    <w:name w:val="Strong"/>
    <w:basedOn w:val="a0"/>
    <w:uiPriority w:val="22"/>
    <w:qFormat/>
    <w:rsid w:val="00E8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6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2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pi.ru/itogovoe-sochin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2636</Words>
  <Characters>15028</Characters>
  <Application>Microsoft Office Word</Application>
  <DocSecurity>0</DocSecurity>
  <Lines>125</Lines>
  <Paragraphs>35</Paragraphs>
  <ScaleCrop>false</ScaleCrop>
  <Company/>
  <LinksUpToDate>false</LinksUpToDate>
  <CharactersWithSpaces>17629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2024-11-01T07:54:00Z</dcterms:created>
  <dcterms:modified xsi:type="dcterms:W3CDTF">2024-11-01T08:00:00Z</dcterms:modified>
</cp:coreProperties>
</file>