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806" w:rsidRPr="000566CD" w:rsidRDefault="00064582">
      <w:pPr>
        <w:spacing w:after="0" w:line="408" w:lineRule="auto"/>
        <w:ind w:left="120"/>
        <w:jc w:val="center"/>
        <w:rPr>
          <w:lang w:val="ru-RU"/>
        </w:rPr>
      </w:pPr>
      <w:bookmarkStart w:id="0" w:name="block-41326756"/>
      <w:bookmarkStart w:id="1" w:name="_GoBack"/>
      <w:bookmarkEnd w:id="1"/>
      <w:r w:rsidRPr="000566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2806" w:rsidRPr="000566CD" w:rsidRDefault="00702806">
      <w:pPr>
        <w:spacing w:after="0" w:line="408" w:lineRule="auto"/>
        <w:ind w:left="120"/>
        <w:jc w:val="center"/>
        <w:rPr>
          <w:lang w:val="ru-RU"/>
        </w:rPr>
      </w:pPr>
    </w:p>
    <w:p w:rsidR="00702806" w:rsidRPr="000566CD" w:rsidRDefault="00702806">
      <w:pPr>
        <w:spacing w:after="0" w:line="408" w:lineRule="auto"/>
        <w:ind w:left="120"/>
        <w:jc w:val="center"/>
        <w:rPr>
          <w:lang w:val="ru-RU"/>
        </w:rPr>
      </w:pPr>
    </w:p>
    <w:p w:rsidR="00702806" w:rsidRPr="000566CD" w:rsidRDefault="00064582">
      <w:pPr>
        <w:spacing w:after="0" w:line="408" w:lineRule="auto"/>
        <w:ind w:left="120"/>
        <w:jc w:val="center"/>
        <w:rPr>
          <w:lang w:val="ru-RU"/>
        </w:rPr>
      </w:pPr>
      <w:r w:rsidRPr="000566CD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702806" w:rsidRPr="000566CD" w:rsidRDefault="00702806">
      <w:pPr>
        <w:spacing w:after="0"/>
        <w:ind w:left="120"/>
        <w:rPr>
          <w:lang w:val="ru-RU"/>
        </w:rPr>
      </w:pPr>
    </w:p>
    <w:p w:rsidR="00702806" w:rsidRPr="000566CD" w:rsidRDefault="00702806">
      <w:pPr>
        <w:spacing w:after="0"/>
        <w:ind w:left="120"/>
        <w:rPr>
          <w:lang w:val="ru-RU"/>
        </w:rPr>
      </w:pPr>
    </w:p>
    <w:p w:rsidR="00702806" w:rsidRPr="000566CD" w:rsidRDefault="00702806">
      <w:pPr>
        <w:spacing w:after="0"/>
        <w:ind w:left="120"/>
        <w:rPr>
          <w:lang w:val="ru-RU"/>
        </w:rPr>
      </w:pPr>
    </w:p>
    <w:p w:rsidR="00702806" w:rsidRPr="000566CD" w:rsidRDefault="0070280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6458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645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645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45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645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0566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45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64582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6458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6458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458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6458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45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645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6458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06458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6458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6458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45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2806" w:rsidRDefault="00702806">
      <w:pPr>
        <w:spacing w:after="0"/>
        <w:ind w:left="120"/>
      </w:pPr>
    </w:p>
    <w:p w:rsidR="00702806" w:rsidRDefault="00702806">
      <w:pPr>
        <w:spacing w:after="0"/>
        <w:ind w:left="120"/>
      </w:pPr>
    </w:p>
    <w:p w:rsidR="00702806" w:rsidRDefault="00702806">
      <w:pPr>
        <w:spacing w:after="0"/>
        <w:ind w:left="120"/>
      </w:pPr>
    </w:p>
    <w:p w:rsidR="00702806" w:rsidRDefault="00702806">
      <w:pPr>
        <w:spacing w:after="0"/>
        <w:ind w:left="120"/>
      </w:pPr>
    </w:p>
    <w:p w:rsidR="00702806" w:rsidRDefault="00702806">
      <w:pPr>
        <w:spacing w:after="0"/>
        <w:ind w:left="120"/>
      </w:pPr>
    </w:p>
    <w:p w:rsidR="00702806" w:rsidRDefault="000645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02806" w:rsidRDefault="000645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5435874)</w:t>
      </w:r>
    </w:p>
    <w:p w:rsidR="00702806" w:rsidRDefault="00702806">
      <w:pPr>
        <w:spacing w:after="0"/>
        <w:ind w:left="120"/>
        <w:jc w:val="center"/>
      </w:pPr>
    </w:p>
    <w:p w:rsidR="00702806" w:rsidRDefault="0006458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702806" w:rsidRDefault="000645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702806" w:rsidRDefault="00702806">
      <w:pPr>
        <w:spacing w:after="0"/>
        <w:ind w:left="120"/>
        <w:jc w:val="center"/>
      </w:pPr>
    </w:p>
    <w:p w:rsidR="00702806" w:rsidRDefault="00702806">
      <w:pPr>
        <w:spacing w:after="0"/>
        <w:ind w:left="120"/>
        <w:jc w:val="center"/>
      </w:pPr>
    </w:p>
    <w:p w:rsidR="00702806" w:rsidRDefault="00702806">
      <w:pPr>
        <w:spacing w:after="0"/>
        <w:ind w:left="120"/>
        <w:jc w:val="center"/>
      </w:pPr>
    </w:p>
    <w:p w:rsidR="00702806" w:rsidRDefault="00702806">
      <w:pPr>
        <w:spacing w:after="0"/>
        <w:ind w:left="120"/>
        <w:jc w:val="center"/>
      </w:pPr>
    </w:p>
    <w:p w:rsidR="00702806" w:rsidRDefault="00702806">
      <w:pPr>
        <w:spacing w:after="0"/>
        <w:ind w:left="120"/>
        <w:jc w:val="center"/>
      </w:pPr>
    </w:p>
    <w:p w:rsidR="00702806" w:rsidRDefault="00702806">
      <w:pPr>
        <w:spacing w:after="0"/>
        <w:ind w:left="120"/>
        <w:jc w:val="center"/>
      </w:pPr>
    </w:p>
    <w:p w:rsidR="00702806" w:rsidRDefault="00702806">
      <w:pPr>
        <w:spacing w:after="0"/>
        <w:ind w:left="120"/>
        <w:jc w:val="center"/>
      </w:pPr>
    </w:p>
    <w:p w:rsidR="00702806" w:rsidRDefault="00702806">
      <w:pPr>
        <w:spacing w:after="0"/>
        <w:ind w:left="120"/>
        <w:jc w:val="center"/>
      </w:pPr>
    </w:p>
    <w:p w:rsidR="00702806" w:rsidRDefault="00702806">
      <w:pPr>
        <w:spacing w:after="0"/>
        <w:ind w:left="120"/>
        <w:jc w:val="center"/>
      </w:pPr>
    </w:p>
    <w:p w:rsidR="00702806" w:rsidRDefault="00702806">
      <w:pPr>
        <w:spacing w:after="0"/>
        <w:ind w:left="120"/>
        <w:jc w:val="center"/>
      </w:pPr>
    </w:p>
    <w:p w:rsidR="00702806" w:rsidRDefault="00702806">
      <w:pPr>
        <w:spacing w:after="0"/>
        <w:ind w:left="120"/>
        <w:jc w:val="center"/>
      </w:pPr>
    </w:p>
    <w:p w:rsidR="00702806" w:rsidRDefault="00702806">
      <w:pPr>
        <w:spacing w:after="0"/>
        <w:ind w:left="120"/>
        <w:jc w:val="center"/>
      </w:pPr>
    </w:p>
    <w:p w:rsidR="00702806" w:rsidRDefault="00702806">
      <w:pPr>
        <w:spacing w:after="0"/>
        <w:ind w:left="120"/>
        <w:jc w:val="center"/>
      </w:pPr>
    </w:p>
    <w:p w:rsidR="00702806" w:rsidRDefault="00702806">
      <w:pPr>
        <w:spacing w:after="0"/>
        <w:ind w:left="120"/>
      </w:pPr>
    </w:p>
    <w:p w:rsidR="00702806" w:rsidRDefault="00702806">
      <w:pPr>
        <w:sectPr w:rsidR="00702806">
          <w:pgSz w:w="11906" w:h="16383"/>
          <w:pgMar w:top="1134" w:right="850" w:bottom="1134" w:left="1701" w:header="720" w:footer="720" w:gutter="0"/>
          <w:cols w:space="720"/>
        </w:sectPr>
      </w:pPr>
    </w:p>
    <w:p w:rsidR="00702806" w:rsidRDefault="00064582">
      <w:pPr>
        <w:spacing w:after="0" w:line="264" w:lineRule="auto"/>
        <w:ind w:left="120"/>
        <w:jc w:val="both"/>
      </w:pPr>
      <w:bookmarkStart w:id="2" w:name="block-4132675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02806" w:rsidRDefault="00702806">
      <w:pPr>
        <w:spacing w:after="0" w:line="264" w:lineRule="auto"/>
        <w:ind w:left="120"/>
        <w:jc w:val="both"/>
      </w:pP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</w:t>
      </w:r>
      <w:r>
        <w:rPr>
          <w:rFonts w:ascii="Times New Roman" w:hAnsi="Times New Roman"/>
          <w:color w:val="000000"/>
          <w:sz w:val="28"/>
        </w:rPr>
        <w:t xml:space="preserve">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</w:t>
      </w:r>
      <w:r>
        <w:rPr>
          <w:rFonts w:ascii="Times New Roman" w:hAnsi="Times New Roman"/>
          <w:color w:val="000000"/>
          <w:sz w:val="28"/>
        </w:rPr>
        <w:t>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</w:t>
      </w:r>
      <w:r>
        <w:rPr>
          <w:rFonts w:ascii="Times New Roman" w:hAnsi="Times New Roman"/>
          <w:color w:val="000000"/>
          <w:sz w:val="28"/>
        </w:rPr>
        <w:t>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</w:t>
      </w:r>
      <w:r>
        <w:rPr>
          <w:rFonts w:ascii="Times New Roman" w:hAnsi="Times New Roman"/>
          <w:color w:val="000000"/>
          <w:sz w:val="28"/>
        </w:rPr>
        <w:t>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</w:t>
      </w:r>
      <w:r>
        <w:rPr>
          <w:rFonts w:ascii="Times New Roman" w:hAnsi="Times New Roman"/>
          <w:color w:val="000000"/>
          <w:sz w:val="28"/>
        </w:rPr>
        <w:t>остного принципа обучения.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</w:t>
      </w:r>
      <w:r>
        <w:rPr>
          <w:rFonts w:ascii="Times New Roman" w:hAnsi="Times New Roman"/>
          <w:color w:val="000000"/>
          <w:sz w:val="28"/>
        </w:rPr>
        <w:t>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</w:t>
      </w:r>
      <w:r>
        <w:rPr>
          <w:rFonts w:ascii="Times New Roman" w:hAnsi="Times New Roman"/>
          <w:color w:val="000000"/>
          <w:sz w:val="28"/>
        </w:rPr>
        <w:t>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</w:t>
      </w:r>
      <w:r>
        <w:rPr>
          <w:rFonts w:ascii="Times New Roman" w:hAnsi="Times New Roman"/>
          <w:color w:val="000000"/>
          <w:sz w:val="28"/>
        </w:rPr>
        <w:t>ательной и структурной особенностью учебного курса «Алгебра» является его интегрированный характер.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</w:t>
      </w:r>
      <w:r>
        <w:rPr>
          <w:rFonts w:ascii="Times New Roman" w:hAnsi="Times New Roman"/>
          <w:color w:val="000000"/>
          <w:sz w:val="28"/>
        </w:rPr>
        <w:t>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</w:t>
      </w:r>
      <w:r>
        <w:rPr>
          <w:rFonts w:ascii="Times New Roman" w:hAnsi="Times New Roman"/>
          <w:color w:val="000000"/>
          <w:sz w:val="28"/>
        </w:rPr>
        <w:t>ний о действительном числе. Завершение освоения числовой линии отнесено к среднему общему образованию.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</w:t>
      </w:r>
      <w:r>
        <w:rPr>
          <w:rFonts w:ascii="Times New Roman" w:hAnsi="Times New Roman"/>
          <w:color w:val="000000"/>
          <w:sz w:val="28"/>
        </w:rPr>
        <w:t>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</w:t>
      </w:r>
      <w:r>
        <w:rPr>
          <w:rFonts w:ascii="Times New Roman" w:hAnsi="Times New Roman"/>
          <w:color w:val="000000"/>
          <w:sz w:val="28"/>
        </w:rPr>
        <w:t>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</w:t>
      </w:r>
      <w:r>
        <w:rPr>
          <w:rFonts w:ascii="Times New Roman" w:hAnsi="Times New Roman"/>
          <w:color w:val="000000"/>
          <w:sz w:val="28"/>
        </w:rPr>
        <w:t>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</w:t>
      </w:r>
      <w:r>
        <w:rPr>
          <w:rFonts w:ascii="Times New Roman" w:hAnsi="Times New Roman"/>
          <w:color w:val="000000"/>
          <w:sz w:val="28"/>
        </w:rPr>
        <w:t>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</w:t>
      </w:r>
      <w:r>
        <w:rPr>
          <w:rFonts w:ascii="Times New Roman" w:hAnsi="Times New Roman"/>
          <w:color w:val="000000"/>
          <w:sz w:val="28"/>
        </w:rPr>
        <w:t>ит вклад в формирование представлений о роли математики в развитии цивилизации и культуры.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</w:t>
      </w:r>
      <w:r>
        <w:rPr>
          <w:rFonts w:ascii="Times New Roman" w:hAnsi="Times New Roman"/>
          <w:color w:val="000000"/>
          <w:sz w:val="28"/>
        </w:rPr>
        <w:t xml:space="preserve"> выражения», «Уравнения и неравенства», «Функции».</w:t>
      </w:r>
    </w:p>
    <w:p w:rsidR="00702806" w:rsidRDefault="00064582">
      <w:pPr>
        <w:spacing w:after="0" w:line="264" w:lineRule="auto"/>
        <w:ind w:firstLine="600"/>
        <w:jc w:val="both"/>
      </w:pPr>
      <w:bookmarkStart w:id="3" w:name="88e7274f-146c-45cf-bb6c-0aa84ae038d1"/>
      <w:r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702806" w:rsidRDefault="00702806">
      <w:pPr>
        <w:sectPr w:rsidR="00702806">
          <w:pgSz w:w="11906" w:h="16383"/>
          <w:pgMar w:top="1134" w:right="850" w:bottom="1134" w:left="1701" w:header="720" w:footer="720" w:gutter="0"/>
          <w:cols w:space="720"/>
        </w:sectPr>
      </w:pPr>
    </w:p>
    <w:p w:rsidR="00702806" w:rsidRDefault="00064582">
      <w:pPr>
        <w:spacing w:after="0" w:line="264" w:lineRule="auto"/>
        <w:ind w:left="120"/>
        <w:jc w:val="both"/>
      </w:pPr>
      <w:bookmarkStart w:id="4" w:name="block-41326758"/>
      <w:bookmarkEnd w:id="2"/>
      <w:r>
        <w:rPr>
          <w:rFonts w:ascii="Times New Roman" w:hAnsi="Times New Roman"/>
          <w:b/>
          <w:color w:val="000000"/>
          <w:sz w:val="28"/>
        </w:rPr>
        <w:t>СОДЕРЖАНИЕ ОБУЧЕНИ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702806" w:rsidRDefault="00702806">
      <w:pPr>
        <w:spacing w:after="0" w:line="264" w:lineRule="auto"/>
        <w:ind w:left="120"/>
        <w:jc w:val="both"/>
      </w:pPr>
    </w:p>
    <w:p w:rsidR="00702806" w:rsidRDefault="00064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02806" w:rsidRDefault="00702806">
      <w:pPr>
        <w:spacing w:after="0" w:line="264" w:lineRule="auto"/>
        <w:ind w:left="120"/>
        <w:jc w:val="both"/>
      </w:pP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</w:t>
      </w:r>
      <w:r>
        <w:rPr>
          <w:rFonts w:ascii="Times New Roman" w:hAnsi="Times New Roman"/>
          <w:color w:val="000000"/>
          <w:sz w:val="28"/>
        </w:rPr>
        <w:t xml:space="preserve"> из реальной практики на части, на дроби.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</w:t>
      </w:r>
      <w:r>
        <w:rPr>
          <w:rFonts w:ascii="Times New Roman" w:hAnsi="Times New Roman"/>
          <w:color w:val="000000"/>
          <w:sz w:val="28"/>
        </w:rPr>
        <w:t>ы, решение задач из реальной практики.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702806" w:rsidRDefault="00064582">
      <w:pPr>
        <w:spacing w:after="0" w:line="264" w:lineRule="auto"/>
        <w:ind w:firstLine="600"/>
        <w:jc w:val="both"/>
      </w:pPr>
      <w:bookmarkStart w:id="5" w:name="_Toc124426221"/>
      <w:bookmarkEnd w:id="5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Переменные, числовое значение </w:t>
      </w:r>
      <w:r>
        <w:rPr>
          <w:rFonts w:ascii="Times New Roman" w:hAnsi="Times New Roman"/>
          <w:color w:val="000000"/>
          <w:sz w:val="28"/>
        </w:rPr>
        <w:t>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</w:t>
      </w:r>
      <w:r>
        <w:rPr>
          <w:rFonts w:ascii="Times New Roman" w:hAnsi="Times New Roman"/>
          <w:color w:val="000000"/>
          <w:sz w:val="28"/>
        </w:rPr>
        <w:t>а раскрытия скобок и приведения подобных слагаемых.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</w:t>
      </w:r>
      <w:r>
        <w:rPr>
          <w:rFonts w:ascii="Times New Roman" w:hAnsi="Times New Roman"/>
          <w:color w:val="000000"/>
          <w:sz w:val="28"/>
        </w:rPr>
        <w:t>а разности квадратов. Разложение многочленов на множители.</w:t>
      </w:r>
    </w:p>
    <w:p w:rsidR="00702806" w:rsidRDefault="00064582">
      <w:pPr>
        <w:spacing w:after="0" w:line="264" w:lineRule="auto"/>
        <w:ind w:firstLine="600"/>
        <w:jc w:val="both"/>
      </w:pPr>
      <w:bookmarkStart w:id="6" w:name="_Toc124426222"/>
      <w:bookmarkEnd w:id="6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</w:t>
      </w:r>
      <w:r>
        <w:rPr>
          <w:rFonts w:ascii="Times New Roman" w:hAnsi="Times New Roman"/>
          <w:color w:val="000000"/>
          <w:sz w:val="28"/>
        </w:rPr>
        <w:t>ейных уравнений. Составление уравнений по условию задачи. Решение текстовых задач с помощью уравнений.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</w:t>
      </w:r>
      <w:r>
        <w:rPr>
          <w:rFonts w:ascii="Times New Roman" w:hAnsi="Times New Roman"/>
          <w:color w:val="000000"/>
          <w:sz w:val="28"/>
        </w:rPr>
        <w:t>Примеры решения текстовых задач с помощью систем уравнений.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 xml:space="preserve">Ox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>
        <w:rPr>
          <w:rFonts w:ascii="Times New Roman" w:hAnsi="Times New Roman"/>
          <w:color w:val="000000"/>
          <w:sz w:val="28"/>
        </w:rPr>
        <w:t xml:space="preserve">. Абсцисса и ордината точки на </w:t>
      </w:r>
      <w:r>
        <w:rPr>
          <w:rFonts w:ascii="Times New Roman" w:hAnsi="Times New Roman"/>
          <w:color w:val="000000"/>
          <w:sz w:val="28"/>
        </w:rPr>
        <w:t>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</w:t>
      </w:r>
      <w:r>
        <w:rPr>
          <w:rFonts w:ascii="Times New Roman" w:hAnsi="Times New Roman"/>
          <w:color w:val="000000"/>
          <w:sz w:val="28"/>
        </w:rPr>
        <w:t>ейных уравнений.</w:t>
      </w:r>
    </w:p>
    <w:p w:rsidR="00702806" w:rsidRDefault="00064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02806" w:rsidRDefault="00702806">
      <w:pPr>
        <w:spacing w:after="0" w:line="264" w:lineRule="auto"/>
        <w:ind w:left="120"/>
        <w:jc w:val="both"/>
      </w:pP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</w:t>
      </w:r>
      <w:r>
        <w:rPr>
          <w:rFonts w:ascii="Times New Roman" w:hAnsi="Times New Roman"/>
          <w:color w:val="000000"/>
          <w:sz w:val="28"/>
        </w:rPr>
        <w:t>ям. Действительные числа.</w:t>
      </w: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 и её свойства. Стандартная запись числа.</w:t>
      </w:r>
    </w:p>
    <w:p w:rsidR="00702806" w:rsidRDefault="00064582">
      <w:pPr>
        <w:spacing w:after="0"/>
        <w:ind w:firstLine="600"/>
        <w:jc w:val="both"/>
      </w:pPr>
      <w:bookmarkStart w:id="7" w:name="_Toc124426225"/>
      <w:r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7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Алгебраическая дробь. Основное свойство алге</w:t>
      </w:r>
      <w:r>
        <w:rPr>
          <w:rFonts w:ascii="Times New Roman" w:hAnsi="Times New Roman"/>
          <w:color w:val="000000"/>
          <w:sz w:val="28"/>
        </w:rPr>
        <w:t>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02806" w:rsidRDefault="00064582">
      <w:pPr>
        <w:spacing w:after="0"/>
        <w:ind w:firstLine="600"/>
        <w:jc w:val="both"/>
      </w:pPr>
      <w:bookmarkStart w:id="8" w:name="_Toc124426226"/>
      <w:r>
        <w:rPr>
          <w:rFonts w:ascii="Times New Roman" w:hAnsi="Times New Roman"/>
          <w:color w:val="0000FF"/>
          <w:sz w:val="28"/>
        </w:rPr>
        <w:t>Уравнения и неравенства</w:t>
      </w:r>
      <w:bookmarkEnd w:id="8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уравнение, формула корней квадратного уравнения. Теорема Виета. Решение у</w:t>
      </w:r>
      <w:r>
        <w:rPr>
          <w:rFonts w:ascii="Times New Roman" w:hAnsi="Times New Roman"/>
          <w:color w:val="000000"/>
          <w:sz w:val="28"/>
        </w:rPr>
        <w:t>равнений, сводящихся к линейным и квадратным. Простейшие дробно-рациональные уравнения.</w:t>
      </w: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</w:t>
      </w:r>
      <w:r>
        <w:rPr>
          <w:rFonts w:ascii="Times New Roman" w:hAnsi="Times New Roman"/>
          <w:color w:val="000000"/>
          <w:sz w:val="28"/>
        </w:rPr>
        <w:t>.</w:t>
      </w: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02806" w:rsidRDefault="00064582">
      <w:pPr>
        <w:spacing w:after="0"/>
        <w:ind w:firstLine="600"/>
        <w:jc w:val="both"/>
      </w:pPr>
      <w:bookmarkStart w:id="9" w:name="_Toc124426227"/>
      <w:r>
        <w:rPr>
          <w:rFonts w:ascii="Times New Roman" w:hAnsi="Times New Roman"/>
          <w:color w:val="0000FF"/>
          <w:sz w:val="28"/>
        </w:rPr>
        <w:t>Функции</w:t>
      </w:r>
      <w:bookmarkEnd w:id="9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</w:t>
      </w:r>
      <w:r>
        <w:rPr>
          <w:rFonts w:ascii="Times New Roman" w:hAnsi="Times New Roman"/>
          <w:color w:val="000000"/>
          <w:sz w:val="28"/>
        </w:rPr>
        <w:t>е функции. Область определения и множество значений функции. Способы задания функций.</w:t>
      </w: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Функции, описывающие прямую и обратную пропорциональные зави</w:t>
      </w:r>
      <w:r>
        <w:rPr>
          <w:rFonts w:ascii="Times New Roman" w:hAnsi="Times New Roman"/>
          <w:color w:val="000000"/>
          <w:sz w:val="28"/>
        </w:rPr>
        <w:t xml:space="preserve">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 xml:space="preserve">y = x2, y = x3, y = √x, y=|x|. </w:t>
      </w:r>
      <w:r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702806" w:rsidRDefault="00064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02806" w:rsidRDefault="00702806">
      <w:pPr>
        <w:spacing w:after="0" w:line="264" w:lineRule="auto"/>
        <w:ind w:left="120"/>
        <w:jc w:val="both"/>
      </w:pP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</w:t>
      </w:r>
      <w:r>
        <w:rPr>
          <w:rFonts w:ascii="Times New Roman" w:hAnsi="Times New Roman"/>
          <w:color w:val="000000"/>
          <w:sz w:val="28"/>
        </w:rPr>
        <w:t>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Размеры объектов окружающег</w:t>
      </w:r>
      <w:r>
        <w:rPr>
          <w:rFonts w:ascii="Times New Roman" w:hAnsi="Times New Roman"/>
          <w:color w:val="000000"/>
          <w:sz w:val="28"/>
        </w:rPr>
        <w:t>о мира, длительность процессов в окружающем мире.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02806" w:rsidRDefault="00064582">
      <w:pPr>
        <w:spacing w:after="0" w:line="264" w:lineRule="auto"/>
        <w:ind w:firstLine="600"/>
        <w:jc w:val="both"/>
      </w:pPr>
      <w:bookmarkStart w:id="10" w:name="_Toc124426230"/>
      <w:bookmarkEnd w:id="10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r>
        <w:rPr>
          <w:rFonts w:ascii="Times New Roman" w:hAnsi="Times New Roman"/>
          <w:color w:val="000000"/>
          <w:sz w:val="28"/>
        </w:rPr>
        <w:t>линейным.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</w:t>
      </w:r>
      <w:r>
        <w:rPr>
          <w:rFonts w:ascii="Times New Roman" w:hAnsi="Times New Roman"/>
          <w:color w:val="000000"/>
          <w:sz w:val="28"/>
        </w:rPr>
        <w:t>им методом.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</w:t>
      </w:r>
      <w:r>
        <w:rPr>
          <w:rFonts w:ascii="Times New Roman" w:hAnsi="Times New Roman"/>
          <w:color w:val="000000"/>
          <w:sz w:val="28"/>
        </w:rPr>
        <w:t>менными.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</w:t>
      </w:r>
      <w:r>
        <w:rPr>
          <w:rFonts w:ascii="Times New Roman" w:hAnsi="Times New Roman"/>
          <w:color w:val="000000"/>
          <w:sz w:val="28"/>
        </w:rPr>
        <w:t>в и систем неравенств с двумя переменными.</w:t>
      </w:r>
    </w:p>
    <w:p w:rsidR="00702806" w:rsidRDefault="00064582">
      <w:pPr>
        <w:spacing w:after="0"/>
        <w:ind w:firstLine="600"/>
        <w:jc w:val="both"/>
      </w:pPr>
      <w:bookmarkStart w:id="11" w:name="_Toc124426231"/>
      <w:r>
        <w:rPr>
          <w:rFonts w:ascii="Times New Roman" w:hAnsi="Times New Roman"/>
          <w:color w:val="0000FF"/>
          <w:sz w:val="28"/>
        </w:rPr>
        <w:t>Функции</w:t>
      </w:r>
      <w:bookmarkEnd w:id="11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color w:val="000000"/>
          <w:sz w:val="28"/>
        </w:rPr>
        <w:t>, и их свойства.</w:t>
      </w:r>
    </w:p>
    <w:p w:rsidR="00702806" w:rsidRDefault="00064582">
      <w:pPr>
        <w:spacing w:after="0"/>
        <w:ind w:firstLine="600"/>
        <w:jc w:val="both"/>
      </w:pPr>
      <w:bookmarkStart w:id="12" w:name="_Toc124426232"/>
      <w:r>
        <w:rPr>
          <w:rFonts w:ascii="Times New Roman" w:hAnsi="Times New Roman"/>
          <w:color w:val="0000FF"/>
          <w:sz w:val="28"/>
        </w:rPr>
        <w:t>Числ</w:t>
      </w:r>
      <w:r>
        <w:rPr>
          <w:rFonts w:ascii="Times New Roman" w:hAnsi="Times New Roman"/>
          <w:color w:val="0000FF"/>
          <w:sz w:val="28"/>
        </w:rPr>
        <w:t>овые последовательности</w:t>
      </w:r>
      <w:bookmarkEnd w:id="12"/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члена.</w:t>
      </w: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-го члена арифметической и гео</w:t>
      </w:r>
      <w:r>
        <w:rPr>
          <w:rFonts w:ascii="Times New Roman" w:hAnsi="Times New Roman"/>
          <w:color w:val="000000"/>
          <w:sz w:val="28"/>
        </w:rPr>
        <w:t xml:space="preserve">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02806" w:rsidRDefault="00702806">
      <w:pPr>
        <w:sectPr w:rsidR="00702806">
          <w:pgSz w:w="11906" w:h="16383"/>
          <w:pgMar w:top="1134" w:right="850" w:bottom="1134" w:left="1701" w:header="720" w:footer="720" w:gutter="0"/>
          <w:cols w:space="720"/>
        </w:sectPr>
      </w:pPr>
    </w:p>
    <w:p w:rsidR="00702806" w:rsidRDefault="00064582">
      <w:pPr>
        <w:spacing w:after="0" w:line="264" w:lineRule="auto"/>
        <w:ind w:left="120"/>
        <w:jc w:val="both"/>
      </w:pPr>
      <w:bookmarkStart w:id="13" w:name="block-41326752"/>
      <w:bookmarkEnd w:id="4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</w:t>
      </w:r>
      <w:r>
        <w:rPr>
          <w:rFonts w:ascii="Times New Roman" w:hAnsi="Times New Roman"/>
          <w:b/>
          <w:color w:val="000000"/>
          <w:sz w:val="28"/>
        </w:rPr>
        <w:t>СА «АЛГЕБРА» НА УРОВНЕ ОСНОВНОГО ОБЩЕГО ОБРАЗОВАНИЯ</w:t>
      </w:r>
    </w:p>
    <w:p w:rsidR="00702806" w:rsidRDefault="00702806">
      <w:pPr>
        <w:spacing w:after="0" w:line="264" w:lineRule="auto"/>
        <w:ind w:left="120"/>
        <w:jc w:val="both"/>
      </w:pPr>
    </w:p>
    <w:p w:rsidR="00702806" w:rsidRDefault="00064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02806" w:rsidRDefault="00702806">
      <w:pPr>
        <w:spacing w:after="0" w:line="264" w:lineRule="auto"/>
        <w:ind w:left="120"/>
        <w:jc w:val="both"/>
      </w:pP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</w:t>
      </w:r>
      <w:r>
        <w:rPr>
          <w:rFonts w:ascii="Times New Roman" w:hAnsi="Times New Roman"/>
          <w:color w:val="000000"/>
          <w:sz w:val="28"/>
        </w:rPr>
        <w:t xml:space="preserve">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к выполнению </w:t>
      </w:r>
      <w:r>
        <w:rPr>
          <w:rFonts w:ascii="Times New Roman" w:hAnsi="Times New Roman"/>
          <w:color w:val="000000"/>
          <w:sz w:val="28"/>
        </w:rPr>
        <w:t>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</w:t>
      </w:r>
      <w:r>
        <w:rPr>
          <w:rFonts w:ascii="Times New Roman" w:hAnsi="Times New Roman"/>
          <w:color w:val="000000"/>
          <w:sz w:val="28"/>
        </w:rPr>
        <w:t>ским применением достижений науки, осознанием важности морально-этических принципов в деятельности учёного;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</w:t>
      </w:r>
      <w:r>
        <w:rPr>
          <w:rFonts w:ascii="Times New Roman" w:hAnsi="Times New Roman"/>
          <w:color w:val="000000"/>
          <w:sz w:val="28"/>
        </w:rPr>
        <w:t>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</w:t>
      </w:r>
      <w:r>
        <w:rPr>
          <w:rFonts w:ascii="Times New Roman" w:hAnsi="Times New Roman"/>
          <w:color w:val="000000"/>
          <w:sz w:val="28"/>
        </w:rPr>
        <w:t>ей;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</w:t>
      </w:r>
      <w:r>
        <w:rPr>
          <w:rFonts w:ascii="Times New Roman" w:hAnsi="Times New Roman"/>
          <w:color w:val="000000"/>
          <w:sz w:val="28"/>
        </w:rPr>
        <w:t>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</w:t>
      </w:r>
      <w:r>
        <w:rPr>
          <w:rFonts w:ascii="Times New Roman" w:hAnsi="Times New Roman"/>
          <w:color w:val="000000"/>
          <w:sz w:val="28"/>
        </w:rPr>
        <w:t>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</w:t>
      </w:r>
      <w:r>
        <w:rPr>
          <w:rFonts w:ascii="Times New Roman" w:hAnsi="Times New Roman"/>
          <w:color w:val="000000"/>
          <w:sz w:val="28"/>
        </w:rPr>
        <w:t xml:space="preserve">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</w:t>
      </w:r>
      <w:r>
        <w:rPr>
          <w:rFonts w:ascii="Times New Roman" w:hAnsi="Times New Roman"/>
          <w:color w:val="000000"/>
          <w:sz w:val="28"/>
        </w:rPr>
        <w:t>же права другого человека;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</w:t>
      </w:r>
      <w:r>
        <w:rPr>
          <w:rFonts w:ascii="Times New Roman" w:hAnsi="Times New Roman"/>
          <w:color w:val="000000"/>
          <w:sz w:val="28"/>
        </w:rPr>
        <w:t>ального характера экологических проблем и путей их решения;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</w:t>
      </w:r>
      <w:r>
        <w:rPr>
          <w:rFonts w:ascii="Times New Roman" w:hAnsi="Times New Roman"/>
          <w:color w:val="000000"/>
          <w:sz w:val="28"/>
        </w:rPr>
        <w:t xml:space="preserve">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</w:t>
      </w:r>
      <w:r>
        <w:rPr>
          <w:rFonts w:ascii="Times New Roman" w:hAnsi="Times New Roman"/>
          <w:color w:val="000000"/>
          <w:sz w:val="28"/>
        </w:rPr>
        <w:t>е ранее неизвестных, осознавать дефициты собственных знаний и компетентностей, планировать своё развитие;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</w:t>
      </w:r>
      <w:r>
        <w:rPr>
          <w:rFonts w:ascii="Times New Roman" w:hAnsi="Times New Roman"/>
          <w:color w:val="000000"/>
          <w:sz w:val="28"/>
        </w:rPr>
        <w:t>твия, формулировать и оценивать риски и последствия, формировать опыт.</w:t>
      </w:r>
    </w:p>
    <w:p w:rsidR="00702806" w:rsidRDefault="00064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02806" w:rsidRDefault="00702806">
      <w:pPr>
        <w:spacing w:after="0" w:line="264" w:lineRule="auto"/>
        <w:ind w:left="120"/>
        <w:jc w:val="both"/>
      </w:pPr>
    </w:p>
    <w:p w:rsidR="00702806" w:rsidRDefault="00064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02806" w:rsidRDefault="00702806">
      <w:pPr>
        <w:spacing w:after="0" w:line="264" w:lineRule="auto"/>
        <w:ind w:left="120"/>
        <w:jc w:val="both"/>
      </w:pPr>
    </w:p>
    <w:p w:rsidR="00702806" w:rsidRDefault="00064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02806" w:rsidRDefault="0006458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</w:t>
      </w:r>
      <w:r>
        <w:rPr>
          <w:rFonts w:ascii="Times New Roman" w:hAnsi="Times New Roman"/>
          <w:color w:val="000000"/>
          <w:sz w:val="28"/>
        </w:rPr>
        <w:t xml:space="preserve">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02806" w:rsidRDefault="0006458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</w:t>
      </w:r>
      <w:r>
        <w:rPr>
          <w:rFonts w:ascii="Times New Roman" w:hAnsi="Times New Roman"/>
          <w:color w:val="000000"/>
          <w:sz w:val="28"/>
        </w:rPr>
        <w:t>ицательные, единичные, частные и общие, условные;</w:t>
      </w:r>
    </w:p>
    <w:p w:rsidR="00702806" w:rsidRDefault="0006458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02806" w:rsidRDefault="0006458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</w:t>
      </w:r>
      <w:r>
        <w:rPr>
          <w:rFonts w:ascii="Times New Roman" w:hAnsi="Times New Roman"/>
          <w:color w:val="000000"/>
          <w:sz w:val="28"/>
        </w:rPr>
        <w:t>ием законов логики, дедуктивных и индуктивных умозаключений, умозаключений по аналогии;</w:t>
      </w:r>
    </w:p>
    <w:p w:rsidR="00702806" w:rsidRDefault="0006458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</w:t>
      </w:r>
      <w:r>
        <w:rPr>
          <w:rFonts w:ascii="Times New Roman" w:hAnsi="Times New Roman"/>
          <w:color w:val="000000"/>
          <w:sz w:val="28"/>
        </w:rPr>
        <w:t>выстраивать аргументацию, приводить примеры и контрпримеры, обосновывать собственные рассуждения;</w:t>
      </w:r>
    </w:p>
    <w:p w:rsidR="00702806" w:rsidRDefault="0006458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02806" w:rsidRDefault="00064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</w:t>
      </w:r>
      <w:r>
        <w:rPr>
          <w:rFonts w:ascii="Times New Roman" w:hAnsi="Times New Roman"/>
          <w:b/>
          <w:color w:val="000000"/>
          <w:sz w:val="28"/>
        </w:rPr>
        <w:t>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02806" w:rsidRDefault="000645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</w:t>
      </w:r>
      <w:r>
        <w:rPr>
          <w:rFonts w:ascii="Times New Roman" w:hAnsi="Times New Roman"/>
          <w:color w:val="000000"/>
          <w:sz w:val="28"/>
        </w:rPr>
        <w:t>мнение;</w:t>
      </w:r>
    </w:p>
    <w:p w:rsidR="00702806" w:rsidRDefault="000645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02806" w:rsidRDefault="000645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</w:t>
      </w:r>
      <w:r>
        <w:rPr>
          <w:rFonts w:ascii="Times New Roman" w:hAnsi="Times New Roman"/>
          <w:color w:val="000000"/>
          <w:sz w:val="28"/>
        </w:rPr>
        <w:t>оведённого наблюдения, исследования, оценивать достоверность полученных результатов, выводов и обобщений;</w:t>
      </w:r>
    </w:p>
    <w:p w:rsidR="00702806" w:rsidRDefault="0006458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02806" w:rsidRDefault="00064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02806" w:rsidRDefault="000645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</w:t>
      </w:r>
      <w:r>
        <w:rPr>
          <w:rFonts w:ascii="Times New Roman" w:hAnsi="Times New Roman"/>
          <w:color w:val="000000"/>
          <w:sz w:val="28"/>
        </w:rPr>
        <w:t>ность и избыточность информации, данных, необходимых для решения задачи;</w:t>
      </w:r>
    </w:p>
    <w:p w:rsidR="00702806" w:rsidRDefault="000645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02806" w:rsidRDefault="000645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</w:t>
      </w:r>
      <w:r>
        <w:rPr>
          <w:rFonts w:ascii="Times New Roman" w:hAnsi="Times New Roman"/>
          <w:color w:val="000000"/>
          <w:sz w:val="28"/>
        </w:rPr>
        <w:t xml:space="preserve"> схемами, диаграммами, иной графикой и их комбинациями;</w:t>
      </w:r>
    </w:p>
    <w:p w:rsidR="00702806" w:rsidRDefault="00064582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02806" w:rsidRDefault="00064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02806" w:rsidRDefault="000645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</w:t>
      </w:r>
      <w:r>
        <w:rPr>
          <w:rFonts w:ascii="Times New Roman" w:hAnsi="Times New Roman"/>
          <w:color w:val="000000"/>
          <w:sz w:val="28"/>
        </w:rPr>
        <w:t>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02806" w:rsidRDefault="000645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</w:t>
      </w:r>
      <w:r>
        <w:rPr>
          <w:rFonts w:ascii="Times New Roman" w:hAnsi="Times New Roman"/>
          <w:color w:val="000000"/>
          <w:sz w:val="28"/>
        </w:rPr>
        <w:t>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02806" w:rsidRDefault="000645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</w:t>
      </w:r>
      <w:r>
        <w:rPr>
          <w:rFonts w:ascii="Times New Roman" w:hAnsi="Times New Roman"/>
          <w:color w:val="000000"/>
          <w:sz w:val="28"/>
        </w:rPr>
        <w:t>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02806" w:rsidRDefault="000645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</w:t>
      </w:r>
      <w:r>
        <w:rPr>
          <w:rFonts w:ascii="Times New Roman" w:hAnsi="Times New Roman"/>
          <w:color w:val="000000"/>
          <w:sz w:val="28"/>
        </w:rPr>
        <w:t xml:space="preserve"> математических задач; </w:t>
      </w:r>
    </w:p>
    <w:p w:rsidR="00702806" w:rsidRDefault="000645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02806" w:rsidRDefault="0006458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</w:t>
      </w:r>
      <w:r>
        <w:rPr>
          <w:rFonts w:ascii="Times New Roman" w:hAnsi="Times New Roman"/>
          <w:color w:val="000000"/>
          <w:sz w:val="28"/>
        </w:rPr>
        <w:t>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02806" w:rsidRDefault="00064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</w:t>
      </w:r>
      <w:r>
        <w:rPr>
          <w:rFonts w:ascii="Times New Roman" w:hAnsi="Times New Roman"/>
          <w:b/>
          <w:color w:val="000000"/>
          <w:sz w:val="28"/>
        </w:rPr>
        <w:t>лятивные универсальные учебные действия</w:t>
      </w:r>
    </w:p>
    <w:p w:rsidR="00702806" w:rsidRDefault="00064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02806" w:rsidRDefault="0006458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</w:t>
      </w:r>
      <w:r>
        <w:rPr>
          <w:rFonts w:ascii="Times New Roman" w:hAnsi="Times New Roman"/>
          <w:color w:val="000000"/>
          <w:sz w:val="28"/>
        </w:rPr>
        <w:t>варианты решений с учётом новой информации.</w:t>
      </w:r>
    </w:p>
    <w:p w:rsidR="00702806" w:rsidRDefault="00064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02806" w:rsidRDefault="000645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702806" w:rsidRDefault="000645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предвидеть трудности, которые могут возникнуть при решении задачи, вносить </w:t>
      </w:r>
      <w:r>
        <w:rPr>
          <w:rFonts w:ascii="Times New Roman" w:hAnsi="Times New Roman"/>
          <w:color w:val="000000"/>
          <w:sz w:val="28"/>
        </w:rPr>
        <w:t>коррективы в деятельность на основе новых обстоятельств, найденных ошибок, выявленных трудностей;</w:t>
      </w:r>
    </w:p>
    <w:p w:rsidR="00702806" w:rsidRDefault="00064582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</w:t>
      </w:r>
      <w:r>
        <w:rPr>
          <w:rFonts w:ascii="Times New Roman" w:hAnsi="Times New Roman"/>
          <w:color w:val="000000"/>
          <w:sz w:val="28"/>
        </w:rPr>
        <w:t>у приобретённому опыту.</w:t>
      </w:r>
    </w:p>
    <w:p w:rsidR="00702806" w:rsidRDefault="00702806">
      <w:pPr>
        <w:spacing w:after="0" w:line="264" w:lineRule="auto"/>
        <w:ind w:left="120"/>
        <w:jc w:val="both"/>
      </w:pPr>
    </w:p>
    <w:p w:rsidR="00702806" w:rsidRDefault="0006458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02806" w:rsidRDefault="00702806">
      <w:pPr>
        <w:spacing w:after="0" w:line="264" w:lineRule="auto"/>
        <w:ind w:left="120"/>
        <w:jc w:val="both"/>
      </w:pPr>
    </w:p>
    <w:p w:rsidR="00702806" w:rsidRDefault="00064582">
      <w:pPr>
        <w:spacing w:after="0" w:line="264" w:lineRule="auto"/>
        <w:ind w:firstLine="600"/>
        <w:jc w:val="both"/>
      </w:pPr>
      <w:bookmarkStart w:id="14" w:name="_Toc124426234"/>
      <w:bookmarkEnd w:id="14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02806" w:rsidRDefault="00064582">
      <w:pPr>
        <w:spacing w:after="0" w:line="264" w:lineRule="auto"/>
        <w:ind w:firstLine="600"/>
        <w:jc w:val="both"/>
      </w:pPr>
      <w:bookmarkStart w:id="15" w:name="_Toc124426235"/>
      <w:bookmarkEnd w:id="15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</w:t>
      </w:r>
      <w:r>
        <w:rPr>
          <w:rFonts w:ascii="Times New Roman" w:hAnsi="Times New Roman"/>
          <w:color w:val="000000"/>
          <w:sz w:val="28"/>
        </w:rPr>
        <w:t>ую, обыкновенную в десятичную, в частности в бесконечную десятичную дробь).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</w:t>
      </w:r>
      <w:r>
        <w:rPr>
          <w:rFonts w:ascii="Times New Roman" w:hAnsi="Times New Roman"/>
          <w:color w:val="000000"/>
          <w:sz w:val="28"/>
        </w:rPr>
        <w:t>ми с натуральными показателями.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</w:t>
      </w:r>
      <w:r>
        <w:rPr>
          <w:rFonts w:ascii="Times New Roman" w:hAnsi="Times New Roman"/>
          <w:color w:val="000000"/>
          <w:sz w:val="28"/>
        </w:rPr>
        <w:t>дач с учётом ограничений, связанных со свойствами рассматриваемых объектов.</w:t>
      </w:r>
    </w:p>
    <w:p w:rsidR="00702806" w:rsidRDefault="00064582">
      <w:pPr>
        <w:spacing w:after="0" w:line="264" w:lineRule="auto"/>
        <w:ind w:firstLine="600"/>
        <w:jc w:val="both"/>
      </w:pPr>
      <w:bookmarkStart w:id="16" w:name="_Toc124426236"/>
      <w:bookmarkEnd w:id="16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</w:t>
      </w:r>
      <w:r>
        <w:rPr>
          <w:rFonts w:ascii="Times New Roman" w:hAnsi="Times New Roman"/>
          <w:color w:val="000000"/>
          <w:sz w:val="28"/>
        </w:rPr>
        <w:t>ых значениях переменных.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</w:t>
      </w:r>
      <w:r>
        <w:rPr>
          <w:rFonts w:ascii="Times New Roman" w:hAnsi="Times New Roman"/>
          <w:color w:val="000000"/>
          <w:sz w:val="28"/>
        </w:rPr>
        <w:t>тов, из реальной практики.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:rsidR="00702806" w:rsidRDefault="00064582">
      <w:pPr>
        <w:spacing w:after="0" w:line="264" w:lineRule="auto"/>
        <w:ind w:firstLine="600"/>
        <w:jc w:val="both"/>
      </w:pPr>
      <w:bookmarkStart w:id="17" w:name="_Toc124426237"/>
      <w:bookmarkEnd w:id="17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к равносильному ему. </w:t>
      </w:r>
      <w:r>
        <w:rPr>
          <w:rFonts w:ascii="Times New Roman" w:hAnsi="Times New Roman"/>
          <w:color w:val="000000"/>
          <w:sz w:val="28"/>
        </w:rPr>
        <w:t>Проверять, является ли число корнем уравнения.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</w:t>
      </w:r>
      <w:r>
        <w:rPr>
          <w:rFonts w:ascii="Times New Roman" w:hAnsi="Times New Roman"/>
          <w:color w:val="000000"/>
          <w:sz w:val="28"/>
        </w:rPr>
        <w:t>ого уравнения с двумя переменными, пользуясь графиком, приводить примеры решения уравнения.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</w:t>
      </w:r>
      <w:r>
        <w:rPr>
          <w:rFonts w:ascii="Times New Roman" w:hAnsi="Times New Roman"/>
          <w:color w:val="000000"/>
          <w:sz w:val="28"/>
        </w:rPr>
        <w:t xml:space="preserve"> задачи, интерпретировать в соответствии с контекстом задачи полученный результат.</w:t>
      </w:r>
    </w:p>
    <w:p w:rsidR="00702806" w:rsidRDefault="00064582">
      <w:pPr>
        <w:spacing w:after="0" w:line="264" w:lineRule="auto"/>
        <w:ind w:firstLine="600"/>
        <w:jc w:val="both"/>
      </w:pPr>
      <w:bookmarkStart w:id="18" w:name="_Toc124426238"/>
      <w:bookmarkEnd w:id="18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</w:t>
      </w:r>
      <w:r>
        <w:rPr>
          <w:rFonts w:ascii="Times New Roman" w:hAnsi="Times New Roman"/>
          <w:color w:val="000000"/>
          <w:sz w:val="28"/>
        </w:rPr>
        <w:t>чать в координатной плоскости точки по заданным координатам, строить графики линейных функций. Строить график функции y = |х|.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</w:t>
      </w:r>
      <w:r>
        <w:rPr>
          <w:rFonts w:ascii="Times New Roman" w:hAnsi="Times New Roman"/>
          <w:color w:val="000000"/>
          <w:sz w:val="28"/>
        </w:rPr>
        <w:t>изводительность, время, объём работы.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</w:t>
      </w:r>
      <w:r>
        <w:rPr>
          <w:rFonts w:ascii="Times New Roman" w:hAnsi="Times New Roman"/>
          <w:color w:val="000000"/>
          <w:sz w:val="28"/>
        </w:rPr>
        <w:t xml:space="preserve">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02806" w:rsidRDefault="00064582">
      <w:pPr>
        <w:spacing w:after="0" w:line="264" w:lineRule="auto"/>
        <w:ind w:firstLine="600"/>
        <w:jc w:val="both"/>
      </w:pPr>
      <w:bookmarkStart w:id="19" w:name="_Toc124426240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</w:t>
      </w:r>
      <w:r>
        <w:rPr>
          <w:rFonts w:ascii="Times New Roman" w:hAnsi="Times New Roman"/>
          <w:color w:val="000000"/>
          <w:sz w:val="28"/>
        </w:rPr>
        <w:t>й.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записи больших и малых чисе</w:t>
      </w:r>
      <w:r>
        <w:rPr>
          <w:rFonts w:ascii="Times New Roman" w:hAnsi="Times New Roman"/>
          <w:color w:val="000000"/>
          <w:sz w:val="28"/>
        </w:rPr>
        <w:t>л с помощью десятичных дробей и степеней числа 10.</w:t>
      </w:r>
    </w:p>
    <w:p w:rsidR="00702806" w:rsidRDefault="00064582">
      <w:pPr>
        <w:spacing w:after="0" w:line="264" w:lineRule="auto"/>
        <w:ind w:firstLine="600"/>
        <w:jc w:val="both"/>
      </w:pPr>
      <w:bookmarkStart w:id="20" w:name="_Toc124426241"/>
      <w:bookmarkEnd w:id="20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</w:t>
      </w:r>
      <w:r>
        <w:rPr>
          <w:rFonts w:ascii="Times New Roman" w:hAnsi="Times New Roman"/>
          <w:color w:val="000000"/>
          <w:sz w:val="28"/>
        </w:rPr>
        <w:t>ений на основе правил действий над многочленами и алгебраическими дробями.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02806" w:rsidRDefault="00064582">
      <w:pPr>
        <w:spacing w:after="0" w:line="264" w:lineRule="auto"/>
        <w:ind w:firstLine="600"/>
        <w:jc w:val="both"/>
      </w:pPr>
      <w:bookmarkStart w:id="21" w:name="_Toc124426242"/>
      <w:bookmarkEnd w:id="21"/>
      <w:r>
        <w:rPr>
          <w:rFonts w:ascii="Times New Roman" w:hAnsi="Times New Roman"/>
          <w:b/>
          <w:color w:val="000000"/>
          <w:sz w:val="28"/>
        </w:rPr>
        <w:t>Уравнения и нер</w:t>
      </w:r>
      <w:r>
        <w:rPr>
          <w:rFonts w:ascii="Times New Roman" w:hAnsi="Times New Roman"/>
          <w:b/>
          <w:color w:val="000000"/>
          <w:sz w:val="28"/>
        </w:rPr>
        <w:t>авенства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простейшие исследования уравнений и систем уравнений, в том числе с применением графических </w:t>
      </w:r>
      <w:r>
        <w:rPr>
          <w:rFonts w:ascii="Times New Roman" w:hAnsi="Times New Roman"/>
          <w:color w:val="000000"/>
          <w:sz w:val="28"/>
        </w:rPr>
        <w:t>представлений (устанавливать, имеет ли уравнение или система уравнений решения, если имеет, то сколько, и прочее).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Переходить от словесной формулировки задачи к её алгебраической модели с помощью составления уравнения или системы уравнений, </w:t>
      </w:r>
      <w:r>
        <w:rPr>
          <w:rFonts w:ascii="Times New Roman" w:hAnsi="Times New Roman"/>
          <w:color w:val="000000"/>
          <w:sz w:val="28"/>
        </w:rPr>
        <w:t>интерпретировать в соответствии с контекстом задачи полученный результат.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</w:t>
      </w:r>
      <w:r>
        <w:rPr>
          <w:rFonts w:ascii="Times New Roman" w:hAnsi="Times New Roman"/>
          <w:color w:val="000000"/>
          <w:sz w:val="28"/>
        </w:rPr>
        <w:t>а, системы неравенств.</w:t>
      </w:r>
    </w:p>
    <w:p w:rsidR="00702806" w:rsidRDefault="00064582">
      <w:pPr>
        <w:spacing w:after="0" w:line="264" w:lineRule="auto"/>
        <w:ind w:firstLine="600"/>
        <w:jc w:val="both"/>
      </w:pPr>
      <w:bookmarkStart w:id="22" w:name="_Toc124426243"/>
      <w:bookmarkEnd w:id="22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</w:t>
      </w:r>
      <w:r>
        <w:rPr>
          <w:rFonts w:ascii="Times New Roman" w:hAnsi="Times New Roman"/>
          <w:color w:val="000000"/>
          <w:sz w:val="28"/>
        </w:rPr>
        <w:t>да:</w:t>
      </w:r>
    </w:p>
    <w:p w:rsidR="00702806" w:rsidRDefault="00064582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702806" w:rsidRDefault="00064582">
      <w:pPr>
        <w:spacing w:after="0" w:line="264" w:lineRule="auto"/>
        <w:ind w:firstLine="600"/>
        <w:jc w:val="both"/>
      </w:pPr>
      <w:bookmarkStart w:id="23" w:name="_Toc124426245"/>
      <w:bookmarkEnd w:id="23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</w:t>
      </w:r>
      <w:r>
        <w:rPr>
          <w:rFonts w:ascii="Times New Roman" w:hAnsi="Times New Roman"/>
          <w:color w:val="000000"/>
          <w:sz w:val="28"/>
        </w:rPr>
        <w:t>ла.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</w:t>
      </w:r>
      <w:r>
        <w:rPr>
          <w:rFonts w:ascii="Times New Roman" w:hAnsi="Times New Roman"/>
          <w:color w:val="000000"/>
          <w:sz w:val="28"/>
        </w:rPr>
        <w:t>ействительные числа, выполнять прикидку результата вычислений, оценку числовых выражений.</w:t>
      </w:r>
    </w:p>
    <w:p w:rsidR="00702806" w:rsidRDefault="00064582">
      <w:pPr>
        <w:spacing w:after="0" w:line="264" w:lineRule="auto"/>
        <w:ind w:firstLine="600"/>
        <w:jc w:val="both"/>
      </w:pPr>
      <w:bookmarkStart w:id="24" w:name="_Toc124426246"/>
      <w:bookmarkEnd w:id="24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</w:t>
      </w:r>
      <w:r>
        <w:rPr>
          <w:rFonts w:ascii="Times New Roman" w:hAnsi="Times New Roman"/>
          <w:color w:val="000000"/>
          <w:sz w:val="28"/>
        </w:rPr>
        <w:t>авнений с двумя переменными и системы двух уравнений, в которых одно уравнение не является линейным.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</w:t>
      </w:r>
      <w:r>
        <w:rPr>
          <w:rFonts w:ascii="Times New Roman" w:hAnsi="Times New Roman"/>
          <w:color w:val="000000"/>
          <w:sz w:val="28"/>
        </w:rPr>
        <w:t>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</w:t>
      </w:r>
      <w:r>
        <w:rPr>
          <w:rFonts w:ascii="Times New Roman" w:hAnsi="Times New Roman"/>
          <w:color w:val="000000"/>
          <w:sz w:val="28"/>
        </w:rPr>
        <w:t>шение неравенств на числовой прямой, записывать решение с помощью символов.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</w:t>
      </w:r>
      <w:r>
        <w:rPr>
          <w:rFonts w:ascii="Times New Roman" w:hAnsi="Times New Roman"/>
          <w:color w:val="000000"/>
          <w:sz w:val="28"/>
        </w:rPr>
        <w:t>мволов.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702806" w:rsidRDefault="00064582">
      <w:pPr>
        <w:spacing w:after="0" w:line="264" w:lineRule="auto"/>
        <w:ind w:firstLine="600"/>
        <w:jc w:val="both"/>
      </w:pPr>
      <w:bookmarkStart w:id="25" w:name="_Toc124426247"/>
      <w:bookmarkEnd w:id="25"/>
      <w:r>
        <w:rPr>
          <w:rFonts w:ascii="Times New Roman" w:hAnsi="Times New Roman"/>
          <w:b/>
          <w:color w:val="000000"/>
          <w:sz w:val="28"/>
        </w:rPr>
        <w:t>Функции</w:t>
      </w:r>
    </w:p>
    <w:p w:rsidR="00702806" w:rsidRDefault="00064582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</w:t>
      </w:r>
      <w:r>
        <w:rPr>
          <w:rFonts w:ascii="Times New Roman" w:hAnsi="Times New Roman"/>
          <w:i/>
          <w:color w:val="000000"/>
          <w:sz w:val="28"/>
        </w:rPr>
        <w:t xml:space="preserve">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</w:t>
      </w:r>
      <w:r>
        <w:rPr>
          <w:rFonts w:ascii="Times New Roman" w:hAnsi="Times New Roman"/>
          <w:color w:val="000000"/>
          <w:sz w:val="28"/>
        </w:rPr>
        <w:t>римеры квадратичных функций из реальной жизни, физики, геометрии.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n-го члена </w:t>
      </w:r>
      <w:r>
        <w:rPr>
          <w:rFonts w:ascii="Times New Roman" w:hAnsi="Times New Roman"/>
          <w:color w:val="000000"/>
          <w:sz w:val="28"/>
        </w:rPr>
        <w:t>арифметической и геометрической прогрессий, суммы первых n членов.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702806" w:rsidRDefault="0006458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</w:t>
      </w:r>
      <w:r>
        <w:rPr>
          <w:rFonts w:ascii="Times New Roman" w:hAnsi="Times New Roman"/>
          <w:color w:val="000000"/>
          <w:sz w:val="28"/>
        </w:rPr>
        <w:t>кулятора, цифровых технологий).</w:t>
      </w:r>
      <w:bookmarkStart w:id="26" w:name="_Toc124426249"/>
      <w:bookmarkEnd w:id="26"/>
    </w:p>
    <w:p w:rsidR="00702806" w:rsidRDefault="00702806">
      <w:pPr>
        <w:sectPr w:rsidR="00702806">
          <w:pgSz w:w="11906" w:h="16383"/>
          <w:pgMar w:top="1134" w:right="850" w:bottom="1134" w:left="1701" w:header="720" w:footer="720" w:gutter="0"/>
          <w:cols w:space="720"/>
        </w:sectPr>
      </w:pPr>
    </w:p>
    <w:p w:rsidR="00702806" w:rsidRDefault="00064582">
      <w:pPr>
        <w:spacing w:after="0"/>
        <w:ind w:left="120"/>
      </w:pPr>
      <w:bookmarkStart w:id="27" w:name="block-41326753"/>
      <w:bookmarkEnd w:id="1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702806" w:rsidRDefault="00064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7028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</w:tr>
      <w:tr w:rsidR="007028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2806" w:rsidRDefault="00702806"/>
        </w:tc>
      </w:tr>
    </w:tbl>
    <w:p w:rsidR="00702806" w:rsidRDefault="00702806">
      <w:pPr>
        <w:sectPr w:rsidR="00702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806" w:rsidRDefault="00064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70280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</w:tr>
      <w:tr w:rsidR="007028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02806" w:rsidRDefault="00702806"/>
        </w:tc>
      </w:tr>
    </w:tbl>
    <w:p w:rsidR="00702806" w:rsidRDefault="00702806">
      <w:pPr>
        <w:sectPr w:rsidR="00702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806" w:rsidRDefault="00064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0280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</w:tr>
      <w:tr w:rsidR="0070280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и вычисления.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02806" w:rsidRDefault="00702806"/>
        </w:tc>
      </w:tr>
    </w:tbl>
    <w:p w:rsidR="00702806" w:rsidRDefault="00702806">
      <w:pPr>
        <w:sectPr w:rsidR="00702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806" w:rsidRDefault="00702806">
      <w:pPr>
        <w:sectPr w:rsidR="00702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806" w:rsidRDefault="00064582">
      <w:pPr>
        <w:spacing w:after="0"/>
        <w:ind w:left="120"/>
      </w:pPr>
      <w:bookmarkStart w:id="28" w:name="block-41326754"/>
      <w:bookmarkEnd w:id="2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02806" w:rsidRDefault="00064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922"/>
        <w:gridCol w:w="1120"/>
        <w:gridCol w:w="1841"/>
        <w:gridCol w:w="1910"/>
        <w:gridCol w:w="1347"/>
        <w:gridCol w:w="2837"/>
      </w:tblGrid>
      <w:tr w:rsidR="0070280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рациональными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Реальные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Прямая и обратная </w:t>
            </w:r>
            <w:r>
              <w:rPr>
                <w:rFonts w:ascii="Times New Roman" w:hAnsi="Times New Roman"/>
                <w:color w:val="000000"/>
                <w:sz w:val="24"/>
              </w:rPr>
              <w:t>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степени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Уравнение, правила преобразования уравнения, </w:t>
            </w:r>
            <w:r>
              <w:rPr>
                <w:rFonts w:ascii="Times New Roman" w:hAnsi="Times New Roman"/>
                <w:color w:val="000000"/>
                <w:sz w:val="24"/>
              </w:rPr>
              <w:t>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графиков реальных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</w:t>
            </w:r>
            <w:r>
              <w:rPr>
                <w:rFonts w:ascii="Times New Roman" w:hAnsi="Times New Roman"/>
                <w:color w:val="000000"/>
                <w:sz w:val="24"/>
              </w:rPr>
              <w:t>понятий и методов, обобщение знаний/Всероссийская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06" w:rsidRDefault="00702806"/>
        </w:tc>
      </w:tr>
    </w:tbl>
    <w:p w:rsidR="00702806" w:rsidRDefault="00702806">
      <w:pPr>
        <w:sectPr w:rsidR="00702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806" w:rsidRDefault="00064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3822"/>
        <w:gridCol w:w="1163"/>
        <w:gridCol w:w="1841"/>
        <w:gridCol w:w="1910"/>
        <w:gridCol w:w="1347"/>
        <w:gridCol w:w="2837"/>
      </w:tblGrid>
      <w:tr w:rsidR="0070280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об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числа. Размеры объектов окружающего мира (от элементарных частиц до </w:t>
            </w:r>
            <w:r>
              <w:rPr>
                <w:rFonts w:ascii="Times New Roman" w:hAnsi="Times New Roman"/>
                <w:color w:val="000000"/>
                <w:sz w:val="24"/>
              </w:rPr>
              <w:t>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степени с целым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переменных, входящих в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и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выражений, содержащих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корней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уравнений, </w:t>
            </w:r>
            <w:r>
              <w:rPr>
                <w:rFonts w:ascii="Times New Roman" w:hAnsi="Times New Roman"/>
                <w:color w:val="000000"/>
                <w:sz w:val="24"/>
              </w:rPr>
              <w:t>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</w:t>
            </w:r>
            <w:r>
              <w:rPr>
                <w:rFonts w:ascii="Times New Roman" w:hAnsi="Times New Roman"/>
                <w:color w:val="000000"/>
                <w:sz w:val="24"/>
              </w:rPr>
              <w:t>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задания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Функции, описывающие прямую и </w:t>
            </w:r>
            <w:r>
              <w:rPr>
                <w:rFonts w:ascii="Times New Roman" w:hAnsi="Times New Roman"/>
                <w:color w:val="000000"/>
                <w:sz w:val="24"/>
              </w:rPr>
              <w:t>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x, y = |х|;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знаний/ 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06" w:rsidRDefault="00702806"/>
        </w:tc>
      </w:tr>
    </w:tbl>
    <w:p w:rsidR="00702806" w:rsidRDefault="00702806">
      <w:pPr>
        <w:sectPr w:rsidR="00702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806" w:rsidRDefault="000645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70280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2806" w:rsidRDefault="007028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2806" w:rsidRDefault="00702806"/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чисел;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действительных чисел, 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Прикидка и оценка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линейное, а </w:t>
            </w:r>
            <w:r>
              <w:rPr>
                <w:rFonts w:ascii="Times New Roman" w:hAnsi="Times New Roman"/>
                <w:color w:val="000000"/>
                <w:sz w:val="24"/>
              </w:rPr>
              <w:t>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линейное, а другое — второй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параболы, ось симметрии </w:t>
            </w:r>
            <w:r>
              <w:rPr>
                <w:rFonts w:ascii="Times New Roman" w:hAnsi="Times New Roman"/>
                <w:color w:val="000000"/>
                <w:sz w:val="24"/>
              </w:rPr>
              <w:t>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kx, y = </w:t>
            </w:r>
            <w:r>
              <w:rPr>
                <w:rFonts w:ascii="Times New Roman" w:hAnsi="Times New Roman"/>
                <w:color w:val="000000"/>
                <w:sz w:val="24"/>
              </w:rPr>
              <w:t>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геометрической прогрессий, суммы первых n </w:t>
            </w:r>
            <w:r>
              <w:rPr>
                <w:rFonts w:ascii="Times New Roman" w:hAnsi="Times New Roman"/>
                <w:color w:val="000000"/>
                <w:sz w:val="24"/>
              </w:rPr>
              <w:t>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прогрессий </w:t>
            </w:r>
            <w:r>
              <w:rPr>
                <w:rFonts w:ascii="Times New Roman" w:hAnsi="Times New Roman"/>
                <w:color w:val="000000"/>
                <w:sz w:val="24"/>
              </w:rPr>
              <w:t>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Решение текстовых задач арифметическим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tps://m.edsoo.ru/7f4441ca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02806" w:rsidRDefault="00702806">
            <w:pPr>
              <w:spacing w:after="0"/>
              <w:ind w:left="135"/>
            </w:pPr>
          </w:p>
        </w:tc>
      </w:tr>
      <w:tr w:rsidR="007028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2806" w:rsidRDefault="000645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2806" w:rsidRDefault="00702806"/>
        </w:tc>
      </w:tr>
    </w:tbl>
    <w:p w:rsidR="00702806" w:rsidRDefault="00702806">
      <w:pPr>
        <w:sectPr w:rsidR="00702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806" w:rsidRDefault="00702806">
      <w:pPr>
        <w:sectPr w:rsidR="007028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2806" w:rsidRDefault="00064582">
      <w:pPr>
        <w:spacing w:after="0"/>
        <w:ind w:left="120"/>
      </w:pPr>
      <w:bookmarkStart w:id="29" w:name="block-41326755"/>
      <w:bookmarkEnd w:id="2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02806" w:rsidRDefault="000645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2806" w:rsidRDefault="00702806">
      <w:pPr>
        <w:spacing w:after="0" w:line="480" w:lineRule="auto"/>
        <w:ind w:left="120"/>
      </w:pPr>
    </w:p>
    <w:p w:rsidR="00702806" w:rsidRDefault="00702806">
      <w:pPr>
        <w:spacing w:after="0" w:line="480" w:lineRule="auto"/>
        <w:ind w:left="120"/>
      </w:pPr>
    </w:p>
    <w:p w:rsidR="00702806" w:rsidRDefault="00702806">
      <w:pPr>
        <w:spacing w:after="0"/>
        <w:ind w:left="120"/>
      </w:pPr>
    </w:p>
    <w:p w:rsidR="00702806" w:rsidRDefault="000645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2806" w:rsidRDefault="00702806">
      <w:pPr>
        <w:spacing w:after="0" w:line="480" w:lineRule="auto"/>
        <w:ind w:left="120"/>
      </w:pPr>
    </w:p>
    <w:p w:rsidR="00702806" w:rsidRDefault="00702806">
      <w:pPr>
        <w:spacing w:after="0"/>
        <w:ind w:left="120"/>
      </w:pPr>
    </w:p>
    <w:p w:rsidR="00702806" w:rsidRDefault="0006458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702806" w:rsidRDefault="00702806">
      <w:pPr>
        <w:spacing w:after="0" w:line="480" w:lineRule="auto"/>
        <w:ind w:left="120"/>
      </w:pPr>
    </w:p>
    <w:p w:rsidR="00702806" w:rsidRDefault="00702806">
      <w:pPr>
        <w:sectPr w:rsidR="00702806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064582" w:rsidRDefault="00064582"/>
    <w:sectPr w:rsidR="000645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462A"/>
    <w:multiLevelType w:val="multilevel"/>
    <w:tmpl w:val="0576D9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622151"/>
    <w:multiLevelType w:val="multilevel"/>
    <w:tmpl w:val="AE00C1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BE5FFD"/>
    <w:multiLevelType w:val="multilevel"/>
    <w:tmpl w:val="59B02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2632A3"/>
    <w:multiLevelType w:val="multilevel"/>
    <w:tmpl w:val="B41A00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3820F6"/>
    <w:multiLevelType w:val="multilevel"/>
    <w:tmpl w:val="45A8BF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F2598A"/>
    <w:multiLevelType w:val="multilevel"/>
    <w:tmpl w:val="93327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806"/>
    <w:rsid w:val="000566CD"/>
    <w:rsid w:val="00064582"/>
    <w:rsid w:val="0070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02EEC4-EB2C-4AA0-907F-3CF47AB7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9910</Words>
  <Characters>56491</Characters>
  <Application>Microsoft Office Word</Application>
  <DocSecurity>0</DocSecurity>
  <Lines>470</Lines>
  <Paragraphs>132</Paragraphs>
  <ScaleCrop>false</ScaleCrop>
  <Company/>
  <LinksUpToDate>false</LinksUpToDate>
  <CharactersWithSpaces>66269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2024-09-06T09:40:00Z</dcterms:created>
  <dcterms:modified xsi:type="dcterms:W3CDTF">2024-09-06T09:40:00Z</dcterms:modified>
</cp:coreProperties>
</file>