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81C" w:rsidRPr="00F91AA3" w:rsidRDefault="00383435">
      <w:pPr>
        <w:spacing w:after="0" w:line="408" w:lineRule="auto"/>
        <w:ind w:left="120"/>
        <w:jc w:val="center"/>
        <w:rPr>
          <w:lang w:val="ru-RU"/>
        </w:rPr>
      </w:pPr>
      <w:bookmarkStart w:id="0" w:name="block-44451772"/>
      <w:bookmarkStart w:id="1" w:name="_GoBack"/>
      <w:bookmarkEnd w:id="1"/>
      <w:r w:rsidRPr="00F91AA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5281C" w:rsidRPr="00F91AA3" w:rsidRDefault="0095281C">
      <w:pPr>
        <w:spacing w:after="0" w:line="408" w:lineRule="auto"/>
        <w:ind w:left="120"/>
        <w:jc w:val="center"/>
        <w:rPr>
          <w:lang w:val="ru-RU"/>
        </w:rPr>
      </w:pPr>
    </w:p>
    <w:p w:rsidR="0095281C" w:rsidRPr="00F91AA3" w:rsidRDefault="0095281C">
      <w:pPr>
        <w:spacing w:after="0" w:line="408" w:lineRule="auto"/>
        <w:ind w:left="120"/>
        <w:jc w:val="center"/>
        <w:rPr>
          <w:lang w:val="ru-RU"/>
        </w:rPr>
      </w:pPr>
    </w:p>
    <w:p w:rsidR="0095281C" w:rsidRPr="00F91AA3" w:rsidRDefault="00383435">
      <w:pPr>
        <w:spacing w:after="0" w:line="408" w:lineRule="auto"/>
        <w:ind w:left="120"/>
        <w:jc w:val="center"/>
        <w:rPr>
          <w:lang w:val="ru-RU"/>
        </w:rPr>
      </w:pPr>
      <w:r w:rsidRPr="00F91AA3">
        <w:rPr>
          <w:rFonts w:ascii="Times New Roman" w:hAnsi="Times New Roman"/>
          <w:b/>
          <w:color w:val="000000"/>
          <w:sz w:val="28"/>
          <w:lang w:val="ru-RU"/>
        </w:rPr>
        <w:t>МКОУ СОШ №5 г. Кирово-Чепецка</w:t>
      </w:r>
    </w:p>
    <w:p w:rsidR="0095281C" w:rsidRPr="00F91AA3" w:rsidRDefault="0095281C">
      <w:pPr>
        <w:spacing w:after="0"/>
        <w:ind w:left="120"/>
        <w:rPr>
          <w:lang w:val="ru-RU"/>
        </w:rPr>
      </w:pPr>
    </w:p>
    <w:p w:rsidR="0095281C" w:rsidRPr="00F91AA3" w:rsidRDefault="0095281C">
      <w:pPr>
        <w:spacing w:after="0"/>
        <w:ind w:left="120"/>
        <w:rPr>
          <w:lang w:val="ru-RU"/>
        </w:rPr>
      </w:pPr>
    </w:p>
    <w:p w:rsidR="0095281C" w:rsidRPr="00F91AA3" w:rsidRDefault="0095281C">
      <w:pPr>
        <w:spacing w:after="0"/>
        <w:ind w:left="120"/>
        <w:rPr>
          <w:lang w:val="ru-RU"/>
        </w:rPr>
      </w:pPr>
    </w:p>
    <w:p w:rsidR="0095281C" w:rsidRPr="00F91AA3" w:rsidRDefault="0095281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91AA3" w:rsidTr="000D4161">
        <w:tc>
          <w:tcPr>
            <w:tcW w:w="3114" w:type="dxa"/>
          </w:tcPr>
          <w:p w:rsidR="00C53FFE" w:rsidRPr="0040209D" w:rsidRDefault="0038343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8343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38343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8343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38343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F91A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8343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8343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8343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38343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8343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38343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8343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8343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8343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38343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8343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38343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8343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5281C" w:rsidRPr="00F91AA3" w:rsidRDefault="0095281C">
      <w:pPr>
        <w:spacing w:after="0"/>
        <w:ind w:left="120"/>
        <w:rPr>
          <w:lang w:val="ru-RU"/>
        </w:rPr>
      </w:pPr>
    </w:p>
    <w:p w:rsidR="0095281C" w:rsidRPr="00F91AA3" w:rsidRDefault="0095281C">
      <w:pPr>
        <w:spacing w:after="0"/>
        <w:ind w:left="120"/>
        <w:rPr>
          <w:lang w:val="ru-RU"/>
        </w:rPr>
      </w:pPr>
    </w:p>
    <w:p w:rsidR="0095281C" w:rsidRPr="00F91AA3" w:rsidRDefault="0095281C">
      <w:pPr>
        <w:spacing w:after="0"/>
        <w:ind w:left="120"/>
        <w:rPr>
          <w:lang w:val="ru-RU"/>
        </w:rPr>
      </w:pPr>
    </w:p>
    <w:p w:rsidR="0095281C" w:rsidRPr="00F91AA3" w:rsidRDefault="0095281C">
      <w:pPr>
        <w:spacing w:after="0"/>
        <w:ind w:left="120"/>
        <w:rPr>
          <w:lang w:val="ru-RU"/>
        </w:rPr>
      </w:pPr>
    </w:p>
    <w:p w:rsidR="0095281C" w:rsidRPr="00F91AA3" w:rsidRDefault="0095281C">
      <w:pPr>
        <w:spacing w:after="0"/>
        <w:ind w:left="120"/>
        <w:rPr>
          <w:lang w:val="ru-RU"/>
        </w:rPr>
      </w:pPr>
    </w:p>
    <w:p w:rsidR="0095281C" w:rsidRPr="00F91AA3" w:rsidRDefault="00383435">
      <w:pPr>
        <w:spacing w:after="0" w:line="408" w:lineRule="auto"/>
        <w:ind w:left="120"/>
        <w:jc w:val="center"/>
        <w:rPr>
          <w:lang w:val="ru-RU"/>
        </w:rPr>
      </w:pPr>
      <w:r w:rsidRPr="00F91AA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5281C" w:rsidRPr="00F91AA3" w:rsidRDefault="00383435">
      <w:pPr>
        <w:spacing w:after="0" w:line="408" w:lineRule="auto"/>
        <w:ind w:left="120"/>
        <w:jc w:val="center"/>
        <w:rPr>
          <w:lang w:val="ru-RU"/>
        </w:rPr>
      </w:pPr>
      <w:r w:rsidRPr="00F91AA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91AA3">
        <w:rPr>
          <w:rFonts w:ascii="Times New Roman" w:hAnsi="Times New Roman"/>
          <w:color w:val="000000"/>
          <w:sz w:val="28"/>
          <w:lang w:val="ru-RU"/>
        </w:rPr>
        <w:t xml:space="preserve"> 5853465)</w:t>
      </w:r>
    </w:p>
    <w:p w:rsidR="0095281C" w:rsidRPr="00F91AA3" w:rsidRDefault="0095281C">
      <w:pPr>
        <w:spacing w:after="0"/>
        <w:ind w:left="120"/>
        <w:jc w:val="center"/>
        <w:rPr>
          <w:lang w:val="ru-RU"/>
        </w:rPr>
      </w:pPr>
    </w:p>
    <w:p w:rsidR="0095281C" w:rsidRPr="00F91AA3" w:rsidRDefault="00383435">
      <w:pPr>
        <w:spacing w:after="0" w:line="408" w:lineRule="auto"/>
        <w:ind w:left="120"/>
        <w:jc w:val="center"/>
        <w:rPr>
          <w:lang w:val="ru-RU"/>
        </w:rPr>
      </w:pPr>
      <w:r w:rsidRPr="00F91AA3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95281C" w:rsidRPr="00F91AA3" w:rsidRDefault="00383435">
      <w:pPr>
        <w:spacing w:after="0" w:line="408" w:lineRule="auto"/>
        <w:ind w:left="120"/>
        <w:jc w:val="center"/>
        <w:rPr>
          <w:lang w:val="ru-RU"/>
        </w:rPr>
      </w:pPr>
      <w:r w:rsidRPr="00F91AA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95281C" w:rsidRPr="00F91AA3" w:rsidRDefault="0095281C">
      <w:pPr>
        <w:spacing w:after="0"/>
        <w:ind w:left="120"/>
        <w:jc w:val="center"/>
        <w:rPr>
          <w:lang w:val="ru-RU"/>
        </w:rPr>
      </w:pPr>
    </w:p>
    <w:p w:rsidR="0095281C" w:rsidRPr="00F91AA3" w:rsidRDefault="0095281C">
      <w:pPr>
        <w:spacing w:after="0"/>
        <w:ind w:left="120"/>
        <w:jc w:val="center"/>
        <w:rPr>
          <w:lang w:val="ru-RU"/>
        </w:rPr>
      </w:pPr>
    </w:p>
    <w:p w:rsidR="0095281C" w:rsidRPr="00F91AA3" w:rsidRDefault="0095281C">
      <w:pPr>
        <w:spacing w:after="0"/>
        <w:ind w:left="120"/>
        <w:jc w:val="center"/>
        <w:rPr>
          <w:lang w:val="ru-RU"/>
        </w:rPr>
      </w:pPr>
    </w:p>
    <w:p w:rsidR="0095281C" w:rsidRPr="00F91AA3" w:rsidRDefault="0095281C">
      <w:pPr>
        <w:spacing w:after="0"/>
        <w:ind w:left="120"/>
        <w:jc w:val="center"/>
        <w:rPr>
          <w:lang w:val="ru-RU"/>
        </w:rPr>
      </w:pPr>
    </w:p>
    <w:p w:rsidR="0095281C" w:rsidRPr="00F91AA3" w:rsidRDefault="0095281C">
      <w:pPr>
        <w:spacing w:after="0"/>
        <w:ind w:left="120"/>
        <w:jc w:val="center"/>
        <w:rPr>
          <w:lang w:val="ru-RU"/>
        </w:rPr>
      </w:pPr>
    </w:p>
    <w:p w:rsidR="0095281C" w:rsidRPr="00F91AA3" w:rsidRDefault="0095281C">
      <w:pPr>
        <w:spacing w:after="0"/>
        <w:ind w:left="120"/>
        <w:jc w:val="center"/>
        <w:rPr>
          <w:lang w:val="ru-RU"/>
        </w:rPr>
      </w:pPr>
    </w:p>
    <w:p w:rsidR="0095281C" w:rsidRPr="00F91AA3" w:rsidRDefault="0095281C">
      <w:pPr>
        <w:spacing w:after="0"/>
        <w:ind w:left="120"/>
        <w:jc w:val="center"/>
        <w:rPr>
          <w:lang w:val="ru-RU"/>
        </w:rPr>
      </w:pPr>
    </w:p>
    <w:p w:rsidR="0095281C" w:rsidRPr="00F91AA3" w:rsidRDefault="0095281C">
      <w:pPr>
        <w:spacing w:after="0"/>
        <w:ind w:left="120"/>
        <w:jc w:val="center"/>
        <w:rPr>
          <w:lang w:val="ru-RU"/>
        </w:rPr>
      </w:pPr>
    </w:p>
    <w:p w:rsidR="0095281C" w:rsidRPr="00F91AA3" w:rsidRDefault="0095281C">
      <w:pPr>
        <w:spacing w:after="0"/>
        <w:ind w:left="120"/>
        <w:jc w:val="center"/>
        <w:rPr>
          <w:lang w:val="ru-RU"/>
        </w:rPr>
      </w:pPr>
    </w:p>
    <w:p w:rsidR="0095281C" w:rsidRPr="00F91AA3" w:rsidRDefault="0095281C">
      <w:pPr>
        <w:spacing w:after="0"/>
        <w:ind w:left="120"/>
        <w:jc w:val="center"/>
        <w:rPr>
          <w:lang w:val="ru-RU"/>
        </w:rPr>
      </w:pPr>
    </w:p>
    <w:p w:rsidR="0095281C" w:rsidRPr="00F91AA3" w:rsidRDefault="0095281C">
      <w:pPr>
        <w:spacing w:after="0"/>
        <w:ind w:left="120"/>
        <w:jc w:val="center"/>
        <w:rPr>
          <w:lang w:val="ru-RU"/>
        </w:rPr>
      </w:pPr>
    </w:p>
    <w:p w:rsidR="0095281C" w:rsidRPr="00F91AA3" w:rsidRDefault="0095281C">
      <w:pPr>
        <w:spacing w:after="0"/>
        <w:ind w:left="120"/>
        <w:jc w:val="center"/>
        <w:rPr>
          <w:lang w:val="ru-RU"/>
        </w:rPr>
      </w:pPr>
    </w:p>
    <w:p w:rsidR="0095281C" w:rsidRPr="00F91AA3" w:rsidRDefault="0095281C">
      <w:pPr>
        <w:spacing w:after="0"/>
        <w:ind w:left="120"/>
        <w:jc w:val="center"/>
        <w:rPr>
          <w:lang w:val="ru-RU"/>
        </w:rPr>
      </w:pPr>
    </w:p>
    <w:p w:rsidR="0095281C" w:rsidRPr="00F91AA3" w:rsidRDefault="0095281C">
      <w:pPr>
        <w:spacing w:after="0"/>
        <w:ind w:left="120"/>
        <w:rPr>
          <w:lang w:val="ru-RU"/>
        </w:rPr>
      </w:pPr>
    </w:p>
    <w:p w:rsidR="0095281C" w:rsidRPr="00F91AA3" w:rsidRDefault="0095281C">
      <w:pPr>
        <w:rPr>
          <w:lang w:val="ru-RU"/>
        </w:rPr>
        <w:sectPr w:rsidR="0095281C" w:rsidRPr="00F91AA3">
          <w:pgSz w:w="11906" w:h="16383"/>
          <w:pgMar w:top="1134" w:right="850" w:bottom="1134" w:left="1701" w:header="720" w:footer="720" w:gutter="0"/>
          <w:cols w:space="720"/>
        </w:sectPr>
      </w:pPr>
    </w:p>
    <w:p w:rsidR="0095281C" w:rsidRPr="00F91AA3" w:rsidRDefault="00383435">
      <w:pPr>
        <w:spacing w:after="0"/>
        <w:ind w:left="120"/>
        <w:rPr>
          <w:lang w:val="ru-RU"/>
        </w:rPr>
      </w:pPr>
      <w:bookmarkStart w:id="2" w:name="block-44451770"/>
      <w:bookmarkEnd w:id="0"/>
      <w:r w:rsidRPr="00F91AA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5281C" w:rsidRPr="00F91AA3" w:rsidRDefault="0095281C">
      <w:pPr>
        <w:spacing w:after="0"/>
        <w:ind w:left="120"/>
        <w:rPr>
          <w:lang w:val="ru-RU"/>
        </w:rPr>
      </w:pPr>
    </w:p>
    <w:p w:rsidR="0095281C" w:rsidRPr="00F91AA3" w:rsidRDefault="00383435">
      <w:pPr>
        <w:spacing w:after="0"/>
        <w:ind w:firstLine="600"/>
        <w:jc w:val="both"/>
        <w:rPr>
          <w:lang w:val="ru-RU"/>
        </w:rPr>
      </w:pPr>
      <w:r w:rsidRPr="00F91AA3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</w:t>
      </w:r>
      <w:r w:rsidRPr="00F91AA3">
        <w:rPr>
          <w:rFonts w:ascii="Times New Roman" w:hAnsi="Times New Roman"/>
          <w:color w:val="000000"/>
          <w:sz w:val="28"/>
          <w:lang w:val="ru-RU"/>
        </w:rPr>
        <w:t>ельной программы среднего общего образования, представленных в Федеральном государственном образовательном стандарте среднего общего образования (Приказ Минобрнауки России от 17.05.2012 г. № 413, зарегистрирован Министерством юстиции Российской Федерации 0</w:t>
      </w:r>
      <w:r w:rsidRPr="00F91AA3">
        <w:rPr>
          <w:rFonts w:ascii="Times New Roman" w:hAnsi="Times New Roman"/>
          <w:color w:val="000000"/>
          <w:sz w:val="28"/>
          <w:lang w:val="ru-RU"/>
        </w:rPr>
        <w:t xml:space="preserve">7.06.2012 г., рег. номер — 24480), с учётом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г. № 637-р). </w:t>
      </w:r>
    </w:p>
    <w:p w:rsidR="0095281C" w:rsidRPr="00F91AA3" w:rsidRDefault="00383435">
      <w:pPr>
        <w:spacing w:after="0"/>
        <w:ind w:left="120"/>
        <w:rPr>
          <w:lang w:val="ru-RU"/>
        </w:rPr>
      </w:pPr>
      <w:r w:rsidRPr="00F91AA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</w:t>
      </w:r>
      <w:r w:rsidRPr="00F91AA3">
        <w:rPr>
          <w:rFonts w:ascii="Times New Roman" w:hAnsi="Times New Roman"/>
          <w:b/>
          <w:color w:val="000000"/>
          <w:sz w:val="28"/>
          <w:lang w:val="ru-RU"/>
        </w:rPr>
        <w:t>ТУРА»</w:t>
      </w:r>
    </w:p>
    <w:p w:rsidR="0095281C" w:rsidRPr="00F91AA3" w:rsidRDefault="0095281C">
      <w:pPr>
        <w:spacing w:after="0"/>
        <w:ind w:left="120"/>
        <w:rPr>
          <w:lang w:val="ru-RU"/>
        </w:rPr>
      </w:pPr>
    </w:p>
    <w:p w:rsidR="0095281C" w:rsidRPr="00F91AA3" w:rsidRDefault="00383435">
      <w:pPr>
        <w:spacing w:after="0"/>
        <w:ind w:firstLine="600"/>
        <w:jc w:val="both"/>
        <w:rPr>
          <w:lang w:val="ru-RU"/>
        </w:rPr>
      </w:pPr>
      <w:r w:rsidRPr="00F91AA3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</w:t>
      </w:r>
      <w:r w:rsidRPr="00F91AA3">
        <w:rPr>
          <w:rFonts w:ascii="Times New Roman" w:hAnsi="Times New Roman"/>
          <w:color w:val="000000"/>
          <w:sz w:val="28"/>
          <w:lang w:val="ru-RU"/>
        </w:rPr>
        <w:t>миропонимания и национального самосознания. 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</w:t>
      </w:r>
      <w:r w:rsidRPr="00F91AA3">
        <w:rPr>
          <w:rFonts w:ascii="Times New Roman" w:hAnsi="Times New Roman"/>
          <w:color w:val="000000"/>
          <w:sz w:val="28"/>
          <w:lang w:val="ru-RU"/>
        </w:rPr>
        <w:t>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:rsidR="0095281C" w:rsidRPr="00F91AA3" w:rsidRDefault="00383435">
      <w:pPr>
        <w:spacing w:after="0"/>
        <w:ind w:firstLine="600"/>
        <w:jc w:val="both"/>
        <w:rPr>
          <w:lang w:val="ru-RU"/>
        </w:rPr>
      </w:pPr>
      <w:r w:rsidRPr="00F91AA3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в 10–11 классах составля</w:t>
      </w:r>
      <w:r w:rsidRPr="00F91AA3">
        <w:rPr>
          <w:rFonts w:ascii="Times New Roman" w:hAnsi="Times New Roman"/>
          <w:color w:val="000000"/>
          <w:sz w:val="28"/>
          <w:lang w:val="ru-RU"/>
        </w:rPr>
        <w:t>ют чтение и изучение выдающихся произведений отечественной и зарубежной литературы второй половины Х</w:t>
      </w:r>
      <w:r>
        <w:rPr>
          <w:rFonts w:ascii="Times New Roman" w:hAnsi="Times New Roman"/>
          <w:color w:val="000000"/>
          <w:sz w:val="28"/>
        </w:rPr>
        <w:t>I</w:t>
      </w:r>
      <w:r w:rsidRPr="00F91AA3">
        <w:rPr>
          <w:rFonts w:ascii="Times New Roman" w:hAnsi="Times New Roman"/>
          <w:color w:val="000000"/>
          <w:sz w:val="28"/>
          <w:lang w:val="ru-RU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F91AA3">
        <w:rPr>
          <w:rFonts w:ascii="Times New Roman" w:hAnsi="Times New Roman"/>
          <w:color w:val="000000"/>
          <w:sz w:val="28"/>
          <w:lang w:val="ru-RU"/>
        </w:rPr>
        <w:t xml:space="preserve"> века с целью формирования целостного восприятия и понимания художественного произведения, умения его анализировать и интерпретировать в соот</w:t>
      </w:r>
      <w:r w:rsidRPr="00F91AA3">
        <w:rPr>
          <w:rFonts w:ascii="Times New Roman" w:hAnsi="Times New Roman"/>
          <w:color w:val="000000"/>
          <w:sz w:val="28"/>
          <w:lang w:val="ru-RU"/>
        </w:rPr>
        <w:t>ветствии с возрастными особенностями старшеклассников, их литературным развитием, жизненным и читательским опытом.</w:t>
      </w:r>
    </w:p>
    <w:p w:rsidR="0095281C" w:rsidRPr="00F91AA3" w:rsidRDefault="00383435">
      <w:pPr>
        <w:spacing w:after="0"/>
        <w:ind w:firstLine="600"/>
        <w:jc w:val="both"/>
        <w:rPr>
          <w:lang w:val="ru-RU"/>
        </w:rPr>
      </w:pPr>
      <w:r w:rsidRPr="00F91A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81C" w:rsidRPr="00F91AA3" w:rsidRDefault="00383435">
      <w:pPr>
        <w:spacing w:after="0"/>
        <w:ind w:firstLine="600"/>
        <w:jc w:val="both"/>
        <w:rPr>
          <w:lang w:val="ru-RU"/>
        </w:rPr>
      </w:pPr>
      <w:r w:rsidRPr="00F91AA3">
        <w:rPr>
          <w:rFonts w:ascii="Times New Roman" w:hAnsi="Times New Roman"/>
          <w:color w:val="000000"/>
          <w:sz w:val="28"/>
          <w:lang w:val="ru-RU"/>
        </w:rPr>
        <w:t>Литературное образование на уровне среднего общего образования преемственно с учебным предметом «Литература» на уровне основного общего обр</w:t>
      </w:r>
      <w:r w:rsidRPr="00F91AA3">
        <w:rPr>
          <w:rFonts w:ascii="Times New Roman" w:hAnsi="Times New Roman"/>
          <w:color w:val="000000"/>
          <w:sz w:val="28"/>
          <w:lang w:val="ru-RU"/>
        </w:rPr>
        <w:t xml:space="preserve">азования, изучение литературы строится с учетом обобщающего повторения ранее изученных произведений, в том числе «Слово о полку </w:t>
      </w:r>
      <w:r w:rsidRPr="00F91AA3">
        <w:rPr>
          <w:rFonts w:ascii="Times New Roman" w:hAnsi="Times New Roman"/>
          <w:color w:val="000000"/>
          <w:sz w:val="28"/>
          <w:lang w:val="ru-RU"/>
        </w:rPr>
        <w:lastRenderedPageBreak/>
        <w:t>Игореве»; стихотворений М.В. Ломоносова, Г.Р. Державина; комедии Д.И. Фонвизина «Недоросль»; стихотворений и баллад В.А. Жуковск</w:t>
      </w:r>
      <w:r w:rsidRPr="00F91AA3">
        <w:rPr>
          <w:rFonts w:ascii="Times New Roman" w:hAnsi="Times New Roman"/>
          <w:color w:val="000000"/>
          <w:sz w:val="28"/>
          <w:lang w:val="ru-RU"/>
        </w:rPr>
        <w:t>ого; комедии А.С. Грибоедова «Горе от ума»; произведений А.С. Пушкина (стихотворений, романов «Евгений Онегин» и «Капитанская дочка»); произведений М.Ю. Лермонтова (стихотворений, романа «Герой нашего времени»); произведений Н.В. Гоголя (комедии «Ревизор»,</w:t>
      </w:r>
      <w:r w:rsidRPr="00F91AA3">
        <w:rPr>
          <w:rFonts w:ascii="Times New Roman" w:hAnsi="Times New Roman"/>
          <w:color w:val="000000"/>
          <w:sz w:val="28"/>
          <w:lang w:val="ru-RU"/>
        </w:rPr>
        <w:t xml:space="preserve"> поэмы «Мертвые души»); происходит углубление межпредметных связей с русским языком и учебными предметами предметной области «Общественно-научные предметы», что способствует развитию речи, историзма мышления, формированию художественного вкуса и эстетическ</w:t>
      </w:r>
      <w:r w:rsidRPr="00F91AA3">
        <w:rPr>
          <w:rFonts w:ascii="Times New Roman" w:hAnsi="Times New Roman"/>
          <w:color w:val="000000"/>
          <w:sz w:val="28"/>
          <w:lang w:val="ru-RU"/>
        </w:rPr>
        <w:t>ого отношения к окружающему миру.</w:t>
      </w:r>
    </w:p>
    <w:p w:rsidR="0095281C" w:rsidRPr="00F91AA3" w:rsidRDefault="00383435">
      <w:pPr>
        <w:spacing w:after="0"/>
        <w:ind w:firstLine="600"/>
        <w:jc w:val="both"/>
        <w:rPr>
          <w:lang w:val="ru-RU"/>
        </w:rPr>
      </w:pPr>
      <w:r w:rsidRPr="00F91AA3">
        <w:rPr>
          <w:rFonts w:ascii="Times New Roman" w:hAnsi="Times New Roman"/>
          <w:color w:val="000000"/>
          <w:sz w:val="28"/>
          <w:lang w:val="ru-RU"/>
        </w:rPr>
        <w:t>В рабочей программе учебного предмета «Литература» учтены этапы российского историко-литературного процесса второй половины Х</w:t>
      </w:r>
      <w:r>
        <w:rPr>
          <w:rFonts w:ascii="Times New Roman" w:hAnsi="Times New Roman"/>
          <w:color w:val="000000"/>
          <w:sz w:val="28"/>
        </w:rPr>
        <w:t>I</w:t>
      </w:r>
      <w:r w:rsidRPr="00F91AA3">
        <w:rPr>
          <w:rFonts w:ascii="Times New Roman" w:hAnsi="Times New Roman"/>
          <w:color w:val="000000"/>
          <w:sz w:val="28"/>
          <w:lang w:val="ru-RU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F91AA3">
        <w:rPr>
          <w:rFonts w:ascii="Times New Roman" w:hAnsi="Times New Roman"/>
          <w:color w:val="000000"/>
          <w:sz w:val="28"/>
          <w:lang w:val="ru-RU"/>
        </w:rPr>
        <w:t xml:space="preserve"> века, представлены разделы, включающие произведения литератур народов России и за</w:t>
      </w:r>
      <w:r w:rsidRPr="00F91AA3">
        <w:rPr>
          <w:rFonts w:ascii="Times New Roman" w:hAnsi="Times New Roman"/>
          <w:color w:val="000000"/>
          <w:sz w:val="28"/>
          <w:lang w:val="ru-RU"/>
        </w:rPr>
        <w:t>рубежной литературы.</w:t>
      </w:r>
    </w:p>
    <w:p w:rsidR="0095281C" w:rsidRPr="00F91AA3" w:rsidRDefault="00383435">
      <w:pPr>
        <w:spacing w:after="0"/>
        <w:ind w:firstLine="600"/>
        <w:jc w:val="both"/>
        <w:rPr>
          <w:lang w:val="ru-RU"/>
        </w:rPr>
      </w:pPr>
      <w:r w:rsidRPr="00F91AA3">
        <w:rPr>
          <w:rFonts w:ascii="Times New Roman" w:hAnsi="Times New Roman"/>
          <w:color w:val="000000"/>
          <w:sz w:val="28"/>
          <w:lang w:val="ru-RU"/>
        </w:rPr>
        <w:t>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литературе.</w:t>
      </w:r>
    </w:p>
    <w:p w:rsidR="0095281C" w:rsidRPr="00F91AA3" w:rsidRDefault="00383435">
      <w:pPr>
        <w:spacing w:after="0"/>
        <w:ind w:firstLine="600"/>
        <w:jc w:val="both"/>
        <w:rPr>
          <w:lang w:val="ru-RU"/>
        </w:rPr>
      </w:pPr>
      <w:r w:rsidRPr="00F91AA3">
        <w:rPr>
          <w:rFonts w:ascii="Times New Roman" w:hAnsi="Times New Roman"/>
          <w:color w:val="000000"/>
          <w:sz w:val="28"/>
          <w:lang w:val="ru-RU"/>
        </w:rPr>
        <w:t>В рабочей программе на базовом уровне определена группа планир</w:t>
      </w:r>
      <w:r w:rsidRPr="00F91AA3">
        <w:rPr>
          <w:rFonts w:ascii="Times New Roman" w:hAnsi="Times New Roman"/>
          <w:color w:val="000000"/>
          <w:sz w:val="28"/>
          <w:lang w:val="ru-RU"/>
        </w:rPr>
        <w:t>уемых предметных результатов, достижение которых обеспечивается в отношении всех обучающихся. Планируемые предметные результаты на углублённом уровне реализуются в отношении наиболее мотивированных и способных обучающихся, выбравших данный уровень изучения</w:t>
      </w:r>
      <w:r w:rsidRPr="00F91AA3">
        <w:rPr>
          <w:rFonts w:ascii="Times New Roman" w:hAnsi="Times New Roman"/>
          <w:color w:val="000000"/>
          <w:sz w:val="28"/>
          <w:lang w:val="ru-RU"/>
        </w:rPr>
        <w:t xml:space="preserve"> предмета.</w:t>
      </w:r>
    </w:p>
    <w:p w:rsidR="0095281C" w:rsidRPr="00F91AA3" w:rsidRDefault="00383435">
      <w:pPr>
        <w:spacing w:after="0"/>
        <w:ind w:left="120"/>
        <w:rPr>
          <w:lang w:val="ru-RU"/>
        </w:rPr>
      </w:pPr>
      <w:r w:rsidRPr="00F91AA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«ЛИТЕРАТУРА»</w:t>
      </w:r>
    </w:p>
    <w:p w:rsidR="0095281C" w:rsidRPr="00F91AA3" w:rsidRDefault="0095281C">
      <w:pPr>
        <w:spacing w:after="0"/>
        <w:ind w:left="120"/>
        <w:jc w:val="center"/>
        <w:rPr>
          <w:lang w:val="ru-RU"/>
        </w:rPr>
      </w:pPr>
    </w:p>
    <w:p w:rsidR="0095281C" w:rsidRPr="00F91AA3" w:rsidRDefault="00383435">
      <w:pPr>
        <w:spacing w:after="0"/>
        <w:ind w:firstLine="600"/>
        <w:jc w:val="both"/>
        <w:rPr>
          <w:lang w:val="ru-RU"/>
        </w:rPr>
      </w:pPr>
      <w:r w:rsidRPr="00F91AA3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средней школе состоят:</w:t>
      </w:r>
    </w:p>
    <w:p w:rsidR="0095281C" w:rsidRPr="00F91AA3" w:rsidRDefault="00383435">
      <w:pPr>
        <w:spacing w:after="0"/>
        <w:ind w:firstLine="600"/>
        <w:jc w:val="both"/>
        <w:rPr>
          <w:lang w:val="ru-RU"/>
        </w:rPr>
      </w:pPr>
      <w:r w:rsidRPr="00F91AA3">
        <w:rPr>
          <w:rFonts w:ascii="Times New Roman" w:hAnsi="Times New Roman"/>
          <w:color w:val="000000"/>
          <w:sz w:val="28"/>
          <w:lang w:val="ru-RU"/>
        </w:rPr>
        <w:t>в сформированности чувства причастности к отечественным культурным традициям, лежащим в основе исторической преемственности поколений, и у</w:t>
      </w:r>
      <w:r w:rsidRPr="00F91AA3">
        <w:rPr>
          <w:rFonts w:ascii="Times New Roman" w:hAnsi="Times New Roman"/>
          <w:color w:val="000000"/>
          <w:sz w:val="28"/>
          <w:lang w:val="ru-RU"/>
        </w:rPr>
        <w:t xml:space="preserve">важительного отношения к другим культурам; </w:t>
      </w:r>
    </w:p>
    <w:p w:rsidR="0095281C" w:rsidRPr="00F91AA3" w:rsidRDefault="00383435">
      <w:pPr>
        <w:spacing w:after="0"/>
        <w:ind w:firstLine="600"/>
        <w:jc w:val="both"/>
        <w:rPr>
          <w:lang w:val="ru-RU"/>
        </w:rPr>
      </w:pPr>
      <w:r w:rsidRPr="00F91AA3">
        <w:rPr>
          <w:rFonts w:ascii="Times New Roman" w:hAnsi="Times New Roman"/>
          <w:color w:val="000000"/>
          <w:sz w:val="28"/>
          <w:lang w:val="ru-RU"/>
        </w:rPr>
        <w:t>в развитии ценностно-смысловой сферы личности на основе высоких этических идеалов;</w:t>
      </w:r>
    </w:p>
    <w:p w:rsidR="0095281C" w:rsidRPr="00F91AA3" w:rsidRDefault="00383435">
      <w:pPr>
        <w:spacing w:after="0"/>
        <w:ind w:firstLine="600"/>
        <w:jc w:val="both"/>
        <w:rPr>
          <w:lang w:val="ru-RU"/>
        </w:rPr>
      </w:pPr>
      <w:r w:rsidRPr="00F91AA3">
        <w:rPr>
          <w:rFonts w:ascii="Times New Roman" w:hAnsi="Times New Roman"/>
          <w:color w:val="000000"/>
          <w:sz w:val="28"/>
          <w:lang w:val="ru-RU"/>
        </w:rPr>
        <w:t xml:space="preserve">в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 </w:t>
      </w:r>
    </w:p>
    <w:p w:rsidR="0095281C" w:rsidRPr="00F91AA3" w:rsidRDefault="00383435">
      <w:pPr>
        <w:spacing w:after="0"/>
        <w:ind w:firstLine="600"/>
        <w:jc w:val="both"/>
        <w:rPr>
          <w:lang w:val="ru-RU"/>
        </w:rPr>
      </w:pPr>
      <w:r w:rsidRPr="00F91AA3">
        <w:rPr>
          <w:rFonts w:ascii="Times New Roman" w:hAnsi="Times New Roman"/>
          <w:color w:val="000000"/>
          <w:sz w:val="28"/>
          <w:lang w:val="ru-RU"/>
        </w:rPr>
        <w:t>Реализация этих целей связана с развитием читательских качеств и устойчи</w:t>
      </w:r>
      <w:r w:rsidRPr="00F91AA3">
        <w:rPr>
          <w:rFonts w:ascii="Times New Roman" w:hAnsi="Times New Roman"/>
          <w:color w:val="000000"/>
          <w:sz w:val="28"/>
          <w:lang w:val="ru-RU"/>
        </w:rPr>
        <w:t xml:space="preserve">вого интереса к чтению как средству приобщения к российскому литературному наследию и сокровищам отечественной и зарубежной культуры, базируется на знании содержания произведений, осмыслении </w:t>
      </w:r>
      <w:r w:rsidRPr="00F91AA3">
        <w:rPr>
          <w:rFonts w:ascii="Times New Roman" w:hAnsi="Times New Roman"/>
          <w:color w:val="000000"/>
          <w:sz w:val="28"/>
          <w:lang w:val="ru-RU"/>
        </w:rPr>
        <w:lastRenderedPageBreak/>
        <w:t>поставленных в литературе проблем, понимании коммуникативно-эстет</w:t>
      </w:r>
      <w:r w:rsidRPr="00F91AA3">
        <w:rPr>
          <w:rFonts w:ascii="Times New Roman" w:hAnsi="Times New Roman"/>
          <w:color w:val="000000"/>
          <w:sz w:val="28"/>
          <w:lang w:val="ru-RU"/>
        </w:rPr>
        <w:t>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образцов. Достижение указанных целей возможно при комплексном решении учебных и воспитательных задач, сто</w:t>
      </w:r>
      <w:r w:rsidRPr="00F91AA3">
        <w:rPr>
          <w:rFonts w:ascii="Times New Roman" w:hAnsi="Times New Roman"/>
          <w:color w:val="000000"/>
          <w:sz w:val="28"/>
          <w:lang w:val="ru-RU"/>
        </w:rPr>
        <w:t xml:space="preserve">ящих перед старшей школой и сформулированных в ФГОС СОО. </w:t>
      </w:r>
    </w:p>
    <w:p w:rsidR="0095281C" w:rsidRPr="00F91AA3" w:rsidRDefault="00383435">
      <w:pPr>
        <w:spacing w:after="0"/>
        <w:ind w:firstLine="600"/>
        <w:jc w:val="both"/>
        <w:rPr>
          <w:lang w:val="ru-RU"/>
        </w:rPr>
      </w:pPr>
      <w:r w:rsidRPr="00F91AA3">
        <w:rPr>
          <w:rFonts w:ascii="Times New Roman" w:hAnsi="Times New Roman"/>
          <w:color w:val="000000"/>
          <w:sz w:val="28"/>
          <w:lang w:val="ru-RU"/>
        </w:rPr>
        <w:t>Задачи,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воспитанием</w:t>
      </w:r>
      <w:r w:rsidRPr="00F91AA3">
        <w:rPr>
          <w:rFonts w:ascii="Times New Roman" w:hAnsi="Times New Roman"/>
          <w:color w:val="000000"/>
          <w:sz w:val="28"/>
          <w:lang w:val="ru-RU"/>
        </w:rPr>
        <w:t xml:space="preserve"> ценностного отношения к литературе как неотъемлемой части культуры, состоят в приобщении старшеклассников к лучшим образцам русской и зарубежной литературы второй половины Х</w:t>
      </w:r>
      <w:r>
        <w:rPr>
          <w:rFonts w:ascii="Times New Roman" w:hAnsi="Times New Roman"/>
          <w:color w:val="000000"/>
          <w:sz w:val="28"/>
        </w:rPr>
        <w:t>I</w:t>
      </w:r>
      <w:r w:rsidRPr="00F91AA3">
        <w:rPr>
          <w:rFonts w:ascii="Times New Roman" w:hAnsi="Times New Roman"/>
          <w:color w:val="000000"/>
          <w:sz w:val="28"/>
          <w:lang w:val="ru-RU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F91AA3">
        <w:rPr>
          <w:rFonts w:ascii="Times New Roman" w:hAnsi="Times New Roman"/>
          <w:color w:val="000000"/>
          <w:sz w:val="28"/>
          <w:lang w:val="ru-RU"/>
        </w:rPr>
        <w:t xml:space="preserve"> века, воспитании уважения к отечественной классической литературе </w:t>
      </w:r>
      <w:r w:rsidRPr="00F91AA3">
        <w:rPr>
          <w:rFonts w:ascii="Times New Roman" w:hAnsi="Times New Roman"/>
          <w:color w:val="000000"/>
          <w:sz w:val="28"/>
          <w:lang w:val="ru-RU"/>
        </w:rPr>
        <w:t xml:space="preserve">как социокультурному и эстетическому феномену, освоении в ходе изучения литературы духовного опыта человечества, этико-нравственных, философско-мировоззренческих, социально-бытовых, культурных традиций и ценностей. </w:t>
      </w:r>
    </w:p>
    <w:p w:rsidR="0095281C" w:rsidRPr="00F91AA3" w:rsidRDefault="00383435">
      <w:pPr>
        <w:spacing w:after="0"/>
        <w:ind w:firstLine="600"/>
        <w:jc w:val="both"/>
        <w:rPr>
          <w:lang w:val="ru-RU"/>
        </w:rPr>
      </w:pPr>
      <w:r w:rsidRPr="00F91AA3">
        <w:rPr>
          <w:rFonts w:ascii="Times New Roman" w:hAnsi="Times New Roman"/>
          <w:color w:val="000000"/>
          <w:sz w:val="28"/>
          <w:lang w:val="ru-RU"/>
        </w:rPr>
        <w:t>Задачи, связанные с формированием устойч</w:t>
      </w:r>
      <w:r w:rsidRPr="00F91AA3">
        <w:rPr>
          <w:rFonts w:ascii="Times New Roman" w:hAnsi="Times New Roman"/>
          <w:color w:val="000000"/>
          <w:sz w:val="28"/>
          <w:lang w:val="ru-RU"/>
        </w:rPr>
        <w:t>ивого интереса к чтению как средству познания отечественной и других культур, уважительного отношения к ним, приобщением к российскому литературному наследию и через него – к традиционным ценностям и сокровищам отечественной и мировой культуры, ориентирова</w:t>
      </w:r>
      <w:r w:rsidRPr="00F91AA3">
        <w:rPr>
          <w:rFonts w:ascii="Times New Roman" w:hAnsi="Times New Roman"/>
          <w:color w:val="000000"/>
          <w:sz w:val="28"/>
          <w:lang w:val="ru-RU"/>
        </w:rPr>
        <w:t>ны на воспитание и развитие потребности в чтении художественных произведений, знание содержания и осмысление ключевых проблем произведений русской, мировой классической и современной литературы, в том числе литератур народов России, а также на формирование</w:t>
      </w:r>
      <w:r w:rsidRPr="00F91AA3">
        <w:rPr>
          <w:rFonts w:ascii="Times New Roman" w:hAnsi="Times New Roman"/>
          <w:color w:val="000000"/>
          <w:sz w:val="28"/>
          <w:lang w:val="ru-RU"/>
        </w:rPr>
        <w:t xml:space="preserve"> потребности в досуговом чтении и умение составлять программы собственной читательской деятельности, участвовать во внеурочных мероприятиях, содействующих повышению интереса к литературе, чтению, образованию, книжной культуре.</w:t>
      </w:r>
    </w:p>
    <w:p w:rsidR="0095281C" w:rsidRPr="00F91AA3" w:rsidRDefault="00383435">
      <w:pPr>
        <w:spacing w:after="0"/>
        <w:ind w:firstLine="600"/>
        <w:jc w:val="both"/>
        <w:rPr>
          <w:lang w:val="ru-RU"/>
        </w:rPr>
      </w:pPr>
      <w:r w:rsidRPr="00F91AA3">
        <w:rPr>
          <w:rFonts w:ascii="Times New Roman" w:hAnsi="Times New Roman"/>
          <w:color w:val="000000"/>
          <w:sz w:val="28"/>
          <w:lang w:val="ru-RU"/>
        </w:rPr>
        <w:t>Задачи, связанные с воспитани</w:t>
      </w:r>
      <w:r w:rsidRPr="00F91AA3">
        <w:rPr>
          <w:rFonts w:ascii="Times New Roman" w:hAnsi="Times New Roman"/>
          <w:color w:val="000000"/>
          <w:sz w:val="28"/>
          <w:lang w:val="ru-RU"/>
        </w:rPr>
        <w:t xml:space="preserve">ем читательских качеств </w:t>
      </w:r>
      <w:r w:rsidRPr="00F91AA3">
        <w:rPr>
          <w:rFonts w:ascii="Times New Roman" w:hAnsi="Times New Roman"/>
          <w:color w:val="000000"/>
          <w:spacing w:val="-2"/>
          <w:sz w:val="28"/>
          <w:lang w:val="ru-RU"/>
        </w:rPr>
        <w:t>и овладением современными читательскими практиками, культурой восприятия и понимания литературных текстов, самостоятельного истолкования прочитанного, направлены на развити</w:t>
      </w:r>
      <w:r w:rsidRPr="00F91AA3">
        <w:rPr>
          <w:rFonts w:ascii="Times New Roman" w:hAnsi="Times New Roman"/>
          <w:color w:val="000000"/>
          <w:sz w:val="28"/>
          <w:lang w:val="ru-RU"/>
        </w:rPr>
        <w:t xml:space="preserve">е умений анализа и интерпретации литературного произведения </w:t>
      </w:r>
      <w:r w:rsidRPr="00F91AA3">
        <w:rPr>
          <w:rFonts w:ascii="Times New Roman" w:hAnsi="Times New Roman"/>
          <w:color w:val="000000"/>
          <w:sz w:val="28"/>
          <w:lang w:val="ru-RU"/>
        </w:rPr>
        <w:t>как художественного целого с учётом историко-литературной обусловленности, культурного контекста и связей с современностью с использованием теоретико-литературных знаний и представления об историко-литературном процессе. Кроме того, эти задачи связаны с ра</w:t>
      </w:r>
      <w:r w:rsidRPr="00F91AA3">
        <w:rPr>
          <w:rFonts w:ascii="Times New Roman" w:hAnsi="Times New Roman"/>
          <w:color w:val="000000"/>
          <w:sz w:val="28"/>
          <w:lang w:val="ru-RU"/>
        </w:rPr>
        <w:t xml:space="preserve">звитием представления о специфике литературы как вида </w:t>
      </w:r>
      <w:r w:rsidRPr="00F91AA3">
        <w:rPr>
          <w:rFonts w:ascii="Times New Roman" w:hAnsi="Times New Roman"/>
          <w:color w:val="000000"/>
          <w:sz w:val="28"/>
          <w:lang w:val="ru-RU"/>
        </w:rPr>
        <w:lastRenderedPageBreak/>
        <w:t>искусства и умением сопоставлять произведения русской и мировой литературы и сравнивать их с художественными интерпретациями в других видах искусств, с выявлением взаимообусловленности элементов формы и</w:t>
      </w:r>
      <w:r w:rsidRPr="00F91AA3">
        <w:rPr>
          <w:rFonts w:ascii="Times New Roman" w:hAnsi="Times New Roman"/>
          <w:color w:val="000000"/>
          <w:sz w:val="28"/>
          <w:lang w:val="ru-RU"/>
        </w:rPr>
        <w:t xml:space="preserve"> содержания литературного произведения, а также образов, тем, идей, проблем, способствующих осмыслению художественной картины жизни, созданной автором в литературном произведении, и авторской позиции. </w:t>
      </w:r>
    </w:p>
    <w:p w:rsidR="0095281C" w:rsidRPr="00F91AA3" w:rsidRDefault="00383435">
      <w:pPr>
        <w:spacing w:after="0"/>
        <w:ind w:firstLine="600"/>
        <w:jc w:val="both"/>
        <w:rPr>
          <w:lang w:val="ru-RU"/>
        </w:rPr>
      </w:pPr>
      <w:r w:rsidRPr="00F91AA3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</w:t>
      </w:r>
      <w:r w:rsidRPr="00F91AA3">
        <w:rPr>
          <w:rFonts w:ascii="Times New Roman" w:hAnsi="Times New Roman"/>
          <w:color w:val="000000"/>
          <w:sz w:val="28"/>
          <w:lang w:val="ru-RU"/>
        </w:rPr>
        <w:t>ивно-эстетических возможностей языка и реализацией их в учебной деятельности и в дальнейшей жизни, направлены на расширение представлений об изобразительно-выразительных возможностях русского языка в литературных текстах, овладение разными способами информ</w:t>
      </w:r>
      <w:r w:rsidRPr="00F91AA3">
        <w:rPr>
          <w:rFonts w:ascii="Times New Roman" w:hAnsi="Times New Roman"/>
          <w:color w:val="000000"/>
          <w:sz w:val="28"/>
          <w:lang w:val="ru-RU"/>
        </w:rPr>
        <w:t>ационной переработки текстов с использованием важнейших литературных ресурсов, в том числе в сети Интернет.</w:t>
      </w:r>
    </w:p>
    <w:p w:rsidR="0095281C" w:rsidRPr="00F91AA3" w:rsidRDefault="00383435">
      <w:pPr>
        <w:spacing w:after="0"/>
        <w:ind w:left="120"/>
        <w:rPr>
          <w:lang w:val="ru-RU"/>
        </w:rPr>
      </w:pPr>
      <w:r w:rsidRPr="00F91AA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95281C" w:rsidRPr="00F91AA3" w:rsidRDefault="0095281C">
      <w:pPr>
        <w:spacing w:after="0"/>
        <w:ind w:left="120"/>
        <w:jc w:val="both"/>
        <w:rPr>
          <w:lang w:val="ru-RU"/>
        </w:rPr>
      </w:pPr>
    </w:p>
    <w:p w:rsidR="0095281C" w:rsidRPr="00F91AA3" w:rsidRDefault="00383435">
      <w:pPr>
        <w:spacing w:after="0"/>
        <w:ind w:firstLine="600"/>
        <w:jc w:val="both"/>
        <w:rPr>
          <w:lang w:val="ru-RU"/>
        </w:rPr>
      </w:pPr>
      <w:r w:rsidRPr="00F91AA3">
        <w:rPr>
          <w:rFonts w:ascii="Times New Roman" w:hAnsi="Times New Roman"/>
          <w:color w:val="000000"/>
          <w:sz w:val="28"/>
          <w:lang w:val="ru-RU"/>
        </w:rPr>
        <w:t>На изучение литературы в 10–11 классах среднего общего образования на базовом уровне в учебном</w:t>
      </w:r>
      <w:r w:rsidRPr="00F91AA3">
        <w:rPr>
          <w:rFonts w:ascii="Times New Roman" w:hAnsi="Times New Roman"/>
          <w:color w:val="000000"/>
          <w:sz w:val="28"/>
          <w:lang w:val="ru-RU"/>
        </w:rPr>
        <w:t xml:space="preserve"> плане отводится 204 часа: в 10 классе - 102 часа (3 часа в неделю), в 11 классе - 102 часа (3 часа в неделю). </w:t>
      </w:r>
    </w:p>
    <w:p w:rsidR="0095281C" w:rsidRPr="00F91AA3" w:rsidRDefault="0095281C">
      <w:pPr>
        <w:rPr>
          <w:lang w:val="ru-RU"/>
        </w:rPr>
        <w:sectPr w:rsidR="0095281C" w:rsidRPr="00F91AA3">
          <w:pgSz w:w="11906" w:h="16383"/>
          <w:pgMar w:top="1134" w:right="850" w:bottom="1134" w:left="1701" w:header="720" w:footer="720" w:gutter="0"/>
          <w:cols w:space="720"/>
        </w:sectPr>
      </w:pPr>
    </w:p>
    <w:p w:rsidR="0095281C" w:rsidRPr="00F91AA3" w:rsidRDefault="00383435">
      <w:pPr>
        <w:spacing w:after="0"/>
        <w:ind w:left="120"/>
        <w:rPr>
          <w:lang w:val="ru-RU"/>
        </w:rPr>
      </w:pPr>
      <w:bookmarkStart w:id="3" w:name="block-44451774"/>
      <w:bookmarkEnd w:id="2"/>
      <w:r w:rsidRPr="00F91A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«ЛИТЕРАТУРА» </w:t>
      </w:r>
    </w:p>
    <w:p w:rsidR="0095281C" w:rsidRPr="00F91AA3" w:rsidRDefault="0095281C">
      <w:pPr>
        <w:spacing w:after="0"/>
        <w:ind w:left="120"/>
        <w:rPr>
          <w:lang w:val="ru-RU"/>
        </w:rPr>
      </w:pPr>
    </w:p>
    <w:p w:rsidR="0095281C" w:rsidRPr="00F91AA3" w:rsidRDefault="00383435">
      <w:pPr>
        <w:spacing w:after="0"/>
        <w:ind w:left="120"/>
        <w:rPr>
          <w:lang w:val="ru-RU"/>
        </w:rPr>
      </w:pPr>
      <w:r w:rsidRPr="00F91AA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5281C" w:rsidRPr="00F91AA3" w:rsidRDefault="0095281C">
      <w:pPr>
        <w:spacing w:after="0"/>
        <w:ind w:left="120"/>
        <w:rPr>
          <w:lang w:val="ru-RU"/>
        </w:rPr>
      </w:pPr>
    </w:p>
    <w:p w:rsidR="0095281C" w:rsidRPr="00F91AA3" w:rsidRDefault="00383435">
      <w:pPr>
        <w:spacing w:after="0"/>
        <w:ind w:firstLine="600"/>
        <w:jc w:val="both"/>
        <w:rPr>
          <w:lang w:val="ru-RU"/>
        </w:rPr>
      </w:pPr>
      <w:r w:rsidRPr="00F91AA3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95281C" w:rsidRPr="00F91AA3" w:rsidRDefault="00383435">
      <w:pPr>
        <w:spacing w:after="0"/>
        <w:ind w:firstLine="600"/>
        <w:jc w:val="both"/>
        <w:rPr>
          <w:lang w:val="ru-RU"/>
        </w:rPr>
      </w:pPr>
      <w:r w:rsidRPr="00F91AA3">
        <w:rPr>
          <w:rFonts w:ascii="Times New Roman" w:hAnsi="Times New Roman"/>
          <w:color w:val="000000"/>
          <w:sz w:val="28"/>
          <w:lang w:val="ru-RU"/>
        </w:rPr>
        <w:t xml:space="preserve">Основные этапы литературного процесса от древнерусской литературы до литературы первой половины </w:t>
      </w:r>
      <w:r>
        <w:rPr>
          <w:rFonts w:ascii="Times New Roman" w:hAnsi="Times New Roman"/>
          <w:color w:val="000000"/>
          <w:sz w:val="28"/>
        </w:rPr>
        <w:t>XIX</w:t>
      </w:r>
      <w:r w:rsidRPr="00F91AA3">
        <w:rPr>
          <w:rFonts w:ascii="Times New Roman" w:hAnsi="Times New Roman"/>
          <w:color w:val="000000"/>
          <w:sz w:val="28"/>
          <w:lang w:val="ru-RU"/>
        </w:rPr>
        <w:t xml:space="preserve"> века: обобщающее повторение («Слово о полку Игореве»; стихотворения М.В. Ломоносова, Г.Р. Державина; комедия Д.И. Фонвизина «Недоросль»; стихотворения и бал</w:t>
      </w:r>
      <w:r w:rsidRPr="00F91AA3">
        <w:rPr>
          <w:rFonts w:ascii="Times New Roman" w:hAnsi="Times New Roman"/>
          <w:color w:val="000000"/>
          <w:sz w:val="28"/>
          <w:lang w:val="ru-RU"/>
        </w:rPr>
        <w:t>лады В.А. Жуковского; комедия А.С. Грибоедова «Горе от ума»; произведения А.С. Пушкина (стихотворения, романы «Евгений Онегин» и «Капитанская дочка»); произведения М.Ю. Лермонтова (стихотворения, роман «Герой нашего времени»); произведения Н.В. Гоголя (ком</w:t>
      </w:r>
      <w:r w:rsidRPr="00F91AA3">
        <w:rPr>
          <w:rFonts w:ascii="Times New Roman" w:hAnsi="Times New Roman"/>
          <w:color w:val="000000"/>
          <w:sz w:val="28"/>
          <w:lang w:val="ru-RU"/>
        </w:rPr>
        <w:t>едия «Ревизор», поэма «Мертвые души»).</w:t>
      </w:r>
    </w:p>
    <w:p w:rsidR="0095281C" w:rsidRPr="00F91AA3" w:rsidRDefault="00383435">
      <w:pPr>
        <w:spacing w:after="0"/>
        <w:ind w:firstLine="600"/>
        <w:jc w:val="both"/>
        <w:rPr>
          <w:lang w:val="ru-RU"/>
        </w:rPr>
      </w:pPr>
      <w:r w:rsidRPr="00F91AA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91AA3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95281C" w:rsidRPr="00F91AA3" w:rsidRDefault="00383435">
      <w:pPr>
        <w:spacing w:after="0"/>
        <w:ind w:firstLine="600"/>
        <w:jc w:val="both"/>
        <w:rPr>
          <w:lang w:val="ru-RU"/>
        </w:rPr>
      </w:pPr>
      <w:r w:rsidRPr="00F91AA3">
        <w:rPr>
          <w:rFonts w:ascii="Times New Roman" w:hAnsi="Times New Roman"/>
          <w:b/>
          <w:color w:val="000000"/>
          <w:sz w:val="28"/>
          <w:lang w:val="ru-RU"/>
        </w:rPr>
        <w:t xml:space="preserve">А. Н. Островский. </w:t>
      </w:r>
      <w:r w:rsidRPr="00F91AA3">
        <w:rPr>
          <w:rFonts w:ascii="Times New Roman" w:hAnsi="Times New Roman"/>
          <w:color w:val="000000"/>
          <w:sz w:val="28"/>
          <w:lang w:val="ru-RU"/>
        </w:rPr>
        <w:t>Драма «Гроза».</w:t>
      </w:r>
    </w:p>
    <w:p w:rsidR="0095281C" w:rsidRPr="00F91AA3" w:rsidRDefault="00383435">
      <w:pPr>
        <w:spacing w:after="0"/>
        <w:ind w:firstLine="600"/>
        <w:jc w:val="both"/>
        <w:rPr>
          <w:lang w:val="ru-RU"/>
        </w:rPr>
      </w:pPr>
      <w:r w:rsidRPr="00F91AA3">
        <w:rPr>
          <w:rFonts w:ascii="Times New Roman" w:hAnsi="Times New Roman"/>
          <w:b/>
          <w:color w:val="000000"/>
          <w:sz w:val="28"/>
          <w:lang w:val="ru-RU"/>
        </w:rPr>
        <w:t>И. А. Гончаров.</w:t>
      </w:r>
      <w:r w:rsidRPr="00F91AA3">
        <w:rPr>
          <w:rFonts w:ascii="Times New Roman" w:hAnsi="Times New Roman"/>
          <w:color w:val="000000"/>
          <w:sz w:val="28"/>
          <w:lang w:val="ru-RU"/>
        </w:rPr>
        <w:t xml:space="preserve"> Роман «Обломов».</w:t>
      </w:r>
    </w:p>
    <w:p w:rsidR="0095281C" w:rsidRPr="00F91AA3" w:rsidRDefault="00383435">
      <w:pPr>
        <w:spacing w:after="0"/>
        <w:ind w:firstLine="600"/>
        <w:jc w:val="both"/>
        <w:rPr>
          <w:lang w:val="ru-RU"/>
        </w:rPr>
      </w:pPr>
      <w:r w:rsidRPr="00F91AA3">
        <w:rPr>
          <w:rFonts w:ascii="Times New Roman" w:hAnsi="Times New Roman"/>
          <w:b/>
          <w:color w:val="000000"/>
          <w:sz w:val="28"/>
          <w:lang w:val="ru-RU"/>
        </w:rPr>
        <w:t xml:space="preserve">И. С. Тургенев. </w:t>
      </w:r>
      <w:r w:rsidRPr="00F91AA3">
        <w:rPr>
          <w:rFonts w:ascii="Times New Roman" w:hAnsi="Times New Roman"/>
          <w:color w:val="000000"/>
          <w:sz w:val="28"/>
          <w:lang w:val="ru-RU"/>
        </w:rPr>
        <w:t>Роман «Отцы и дети».</w:t>
      </w:r>
    </w:p>
    <w:p w:rsidR="0095281C" w:rsidRPr="00F91AA3" w:rsidRDefault="00383435">
      <w:pPr>
        <w:spacing w:after="0"/>
        <w:ind w:firstLine="600"/>
        <w:jc w:val="both"/>
        <w:rPr>
          <w:lang w:val="ru-RU"/>
        </w:rPr>
      </w:pPr>
      <w:r w:rsidRPr="00F91AA3">
        <w:rPr>
          <w:rFonts w:ascii="Times New Roman" w:hAnsi="Times New Roman"/>
          <w:b/>
          <w:color w:val="000000"/>
          <w:sz w:val="28"/>
          <w:lang w:val="ru-RU"/>
        </w:rPr>
        <w:t>Ф. И. Тютчев.</w:t>
      </w:r>
      <w:r w:rsidRPr="00F91AA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" w:name="48bc43c6-6543-4d2e-be22-d1d9dcade9cc"/>
      <w:r w:rsidRPr="00F91AA3">
        <w:rPr>
          <w:rFonts w:ascii="Times New Roman" w:hAnsi="Times New Roman"/>
          <w:color w:val="000000"/>
          <w:sz w:val="28"/>
          <w:lang w:val="ru-RU"/>
        </w:rPr>
        <w:t>(не менее трёх по выбору). Например, «</w:t>
      </w:r>
      <w:r>
        <w:rPr>
          <w:rFonts w:ascii="Times New Roman" w:hAnsi="Times New Roman"/>
          <w:color w:val="000000"/>
          <w:sz w:val="28"/>
        </w:rPr>
        <w:t>Silentium</w:t>
      </w:r>
      <w:r w:rsidRPr="00F91AA3">
        <w:rPr>
          <w:rFonts w:ascii="Times New Roman" w:hAnsi="Times New Roman"/>
          <w:color w:val="000000"/>
          <w:sz w:val="28"/>
          <w:lang w:val="ru-RU"/>
        </w:rPr>
        <w:t>!»,</w:t>
      </w:r>
      <w:r w:rsidRPr="00F91AA3">
        <w:rPr>
          <w:rFonts w:ascii="Times New Roman" w:hAnsi="Times New Roman"/>
          <w:color w:val="000000"/>
          <w:sz w:val="28"/>
          <w:lang w:val="ru-RU"/>
        </w:rPr>
        <w:t xml:space="preserve"> «Не то, что мните вы, природа...», «Умом Россию не понять…», «О, как убийственно мы любим...», «Нам не дано предугадать…», «К. Б.» («Я встретил вас – и всё былое...») и др.</w:t>
      </w:r>
      <w:bookmarkEnd w:id="4"/>
    </w:p>
    <w:p w:rsidR="0095281C" w:rsidRPr="00F91AA3" w:rsidRDefault="00383435">
      <w:pPr>
        <w:spacing w:after="0"/>
        <w:ind w:firstLine="600"/>
        <w:jc w:val="both"/>
        <w:rPr>
          <w:lang w:val="ru-RU"/>
        </w:rPr>
      </w:pPr>
      <w:r w:rsidRPr="00F91AA3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F91AA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" w:name="031b8cc4-cde5-4a9c-905b-e00f20638553"/>
      <w:r w:rsidRPr="00F91AA3">
        <w:rPr>
          <w:rFonts w:ascii="Times New Roman" w:hAnsi="Times New Roman"/>
          <w:color w:val="000000"/>
          <w:sz w:val="28"/>
          <w:lang w:val="ru-RU"/>
        </w:rPr>
        <w:t>(не менее трёх по выбору). Например, «Тройка», «Я не</w:t>
      </w:r>
      <w:r w:rsidRPr="00F91AA3">
        <w:rPr>
          <w:rFonts w:ascii="Times New Roman" w:hAnsi="Times New Roman"/>
          <w:color w:val="000000"/>
          <w:sz w:val="28"/>
          <w:lang w:val="ru-RU"/>
        </w:rPr>
        <w:t xml:space="preserve"> люблю иронии твоей...», «Вчерашний день, часу в шестом…», «Мы с тобой бестолковые люди...», «Поэт и Гражданин», «Элегия» («Пускай нам говорит изменчивая мода...») и др.</w:t>
      </w:r>
      <w:bookmarkEnd w:id="5"/>
    </w:p>
    <w:p w:rsidR="0095281C" w:rsidRPr="00F91AA3" w:rsidRDefault="00383435">
      <w:pPr>
        <w:spacing w:after="0"/>
        <w:ind w:firstLine="600"/>
        <w:jc w:val="both"/>
        <w:rPr>
          <w:lang w:val="ru-RU"/>
        </w:rPr>
      </w:pPr>
      <w:r w:rsidRPr="00F91AA3">
        <w:rPr>
          <w:rFonts w:ascii="Times New Roman" w:hAnsi="Times New Roman"/>
          <w:color w:val="000000"/>
          <w:sz w:val="28"/>
          <w:lang w:val="ru-RU"/>
        </w:rPr>
        <w:t>Поэма «Кому на Руси жить хорошо».</w:t>
      </w:r>
    </w:p>
    <w:p w:rsidR="0095281C" w:rsidRPr="00F91AA3" w:rsidRDefault="00383435">
      <w:pPr>
        <w:spacing w:after="0"/>
        <w:ind w:firstLine="600"/>
        <w:jc w:val="both"/>
        <w:rPr>
          <w:lang w:val="ru-RU"/>
        </w:rPr>
      </w:pPr>
      <w:r w:rsidRPr="00F91AA3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F91AA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" w:name="eb23db15-b015-4a3a-8a97-7db9cc20cece"/>
      <w:r w:rsidRPr="00F91AA3">
        <w:rPr>
          <w:rFonts w:ascii="Times New Roman" w:hAnsi="Times New Roman"/>
          <w:color w:val="000000"/>
          <w:sz w:val="28"/>
          <w:lang w:val="ru-RU"/>
        </w:rPr>
        <w:t xml:space="preserve">(не менее трёх по выбору). </w:t>
      </w:r>
      <w:r w:rsidRPr="00F91AA3">
        <w:rPr>
          <w:rFonts w:ascii="Times New Roman" w:hAnsi="Times New Roman"/>
          <w:color w:val="000000"/>
          <w:sz w:val="28"/>
          <w:lang w:val="ru-RU"/>
        </w:rPr>
        <w:t>Например, «Одним толчком согнать ладью живую…», «Ещё майская ночь», «Вечер», «Это утро, радость эта…», «Шёпот, робкое дыханье…», «Сияла ночь. Луной был полон сад. Лежали…» и др.</w:t>
      </w:r>
      <w:bookmarkEnd w:id="6"/>
    </w:p>
    <w:p w:rsidR="0095281C" w:rsidRPr="00F91AA3" w:rsidRDefault="00383435">
      <w:pPr>
        <w:spacing w:after="0"/>
        <w:ind w:firstLine="600"/>
        <w:jc w:val="both"/>
        <w:rPr>
          <w:lang w:val="ru-RU"/>
        </w:rPr>
      </w:pPr>
      <w:r w:rsidRPr="00F91AA3">
        <w:rPr>
          <w:rFonts w:ascii="Times New Roman" w:hAnsi="Times New Roman"/>
          <w:b/>
          <w:color w:val="000000"/>
          <w:sz w:val="28"/>
          <w:lang w:val="ru-RU"/>
        </w:rPr>
        <w:t>М. Е. Салтыков-Щедрин.</w:t>
      </w:r>
      <w:r w:rsidRPr="00F91AA3">
        <w:rPr>
          <w:rFonts w:ascii="Times New Roman" w:hAnsi="Times New Roman"/>
          <w:color w:val="000000"/>
          <w:sz w:val="28"/>
          <w:lang w:val="ru-RU"/>
        </w:rPr>
        <w:t xml:space="preserve"> Роман-хроника «История одного города» </w:t>
      </w:r>
      <w:bookmarkStart w:id="7" w:name="29387ada-5345-4af2-8dea-d972ed55bcee"/>
      <w:r w:rsidRPr="00F91AA3">
        <w:rPr>
          <w:rFonts w:ascii="Times New Roman" w:hAnsi="Times New Roman"/>
          <w:color w:val="000000"/>
          <w:sz w:val="28"/>
          <w:lang w:val="ru-RU"/>
        </w:rPr>
        <w:t>(не менее двух гл</w:t>
      </w:r>
      <w:r w:rsidRPr="00F91AA3">
        <w:rPr>
          <w:rFonts w:ascii="Times New Roman" w:hAnsi="Times New Roman"/>
          <w:color w:val="000000"/>
          <w:sz w:val="28"/>
          <w:lang w:val="ru-RU"/>
        </w:rPr>
        <w:t>ав по выбору). Например, главы «О корени происхождения глуповцев», «Опись градоначальникам», «Органчик», «Подтверждение покаяния» и др.</w:t>
      </w:r>
      <w:bookmarkEnd w:id="7"/>
    </w:p>
    <w:p w:rsidR="0095281C" w:rsidRPr="00F91AA3" w:rsidRDefault="00383435">
      <w:pPr>
        <w:spacing w:after="0"/>
        <w:ind w:firstLine="600"/>
        <w:jc w:val="both"/>
        <w:rPr>
          <w:lang w:val="ru-RU"/>
        </w:rPr>
      </w:pPr>
      <w:r w:rsidRPr="00F91AA3">
        <w:rPr>
          <w:rFonts w:ascii="Times New Roman" w:hAnsi="Times New Roman"/>
          <w:b/>
          <w:color w:val="000000"/>
          <w:sz w:val="28"/>
          <w:lang w:val="ru-RU"/>
        </w:rPr>
        <w:t>Ф. М. Достоевский.</w:t>
      </w:r>
      <w:r w:rsidRPr="00F91AA3">
        <w:rPr>
          <w:rFonts w:ascii="Times New Roman" w:hAnsi="Times New Roman"/>
          <w:color w:val="000000"/>
          <w:sz w:val="28"/>
          <w:lang w:val="ru-RU"/>
        </w:rPr>
        <w:t xml:space="preserve"> Роман «Преступление и наказание».</w:t>
      </w:r>
    </w:p>
    <w:p w:rsidR="0095281C" w:rsidRPr="00F91AA3" w:rsidRDefault="00383435">
      <w:pPr>
        <w:spacing w:after="0"/>
        <w:ind w:firstLine="600"/>
        <w:jc w:val="both"/>
        <w:rPr>
          <w:lang w:val="ru-RU"/>
        </w:rPr>
      </w:pPr>
      <w:r w:rsidRPr="00F91AA3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F91AA3">
        <w:rPr>
          <w:rFonts w:ascii="Times New Roman" w:hAnsi="Times New Roman"/>
          <w:color w:val="000000"/>
          <w:sz w:val="28"/>
          <w:lang w:val="ru-RU"/>
        </w:rPr>
        <w:t xml:space="preserve"> Роман-эпопея «Война и мир».</w:t>
      </w:r>
    </w:p>
    <w:p w:rsidR="0095281C" w:rsidRPr="00F91AA3" w:rsidRDefault="00383435">
      <w:pPr>
        <w:spacing w:after="0"/>
        <w:ind w:firstLine="600"/>
        <w:jc w:val="both"/>
        <w:rPr>
          <w:lang w:val="ru-RU"/>
        </w:rPr>
      </w:pPr>
      <w:r w:rsidRPr="00F91AA3">
        <w:rPr>
          <w:rFonts w:ascii="Times New Roman" w:hAnsi="Times New Roman"/>
          <w:b/>
          <w:color w:val="000000"/>
          <w:sz w:val="28"/>
          <w:lang w:val="ru-RU"/>
        </w:rPr>
        <w:lastRenderedPageBreak/>
        <w:t>Н. С. Лесков.</w:t>
      </w:r>
      <w:r w:rsidRPr="00F91AA3">
        <w:rPr>
          <w:rFonts w:ascii="Times New Roman" w:hAnsi="Times New Roman"/>
          <w:color w:val="000000"/>
          <w:sz w:val="28"/>
          <w:lang w:val="ru-RU"/>
        </w:rPr>
        <w:t xml:space="preserve"> Рассказы и</w:t>
      </w:r>
      <w:r w:rsidRPr="00F91AA3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8" w:name="990e385f-9c2d-4e67-9c0b-d1aecc4752da"/>
      <w:r w:rsidRPr="00F91AA3">
        <w:rPr>
          <w:rFonts w:ascii="Times New Roman" w:hAnsi="Times New Roman"/>
          <w:color w:val="000000"/>
          <w:sz w:val="28"/>
          <w:lang w:val="ru-RU"/>
        </w:rPr>
        <w:t>(не менее одного произведения по выбору). Например, «Очарованный странник», «Однодум» и др.</w:t>
      </w:r>
      <w:bookmarkEnd w:id="8"/>
    </w:p>
    <w:p w:rsidR="0095281C" w:rsidRPr="00F91AA3" w:rsidRDefault="00383435">
      <w:pPr>
        <w:spacing w:after="0"/>
        <w:ind w:firstLine="600"/>
        <w:jc w:val="both"/>
        <w:rPr>
          <w:lang w:val="ru-RU"/>
        </w:rPr>
      </w:pPr>
      <w:r w:rsidRPr="00F91AA3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F91AA3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9" w:name="b3d897a5-ac88-4049-9662-d528178c90e0"/>
      <w:r w:rsidRPr="00F91AA3">
        <w:rPr>
          <w:rFonts w:ascii="Times New Roman" w:hAnsi="Times New Roman"/>
          <w:color w:val="000000"/>
          <w:sz w:val="28"/>
          <w:lang w:val="ru-RU"/>
        </w:rPr>
        <w:t>(не менее трёх по выбору). Например, «Студент», «Ионыч», «Дама с собачкой», «Человек в футляре» и др.</w:t>
      </w:r>
      <w:bookmarkEnd w:id="9"/>
    </w:p>
    <w:p w:rsidR="0095281C" w:rsidRPr="00F91AA3" w:rsidRDefault="00383435">
      <w:pPr>
        <w:spacing w:after="0"/>
        <w:ind w:firstLine="600"/>
        <w:jc w:val="both"/>
        <w:rPr>
          <w:lang w:val="ru-RU"/>
        </w:rPr>
      </w:pPr>
      <w:r w:rsidRPr="00F91AA3">
        <w:rPr>
          <w:rFonts w:ascii="Times New Roman" w:hAnsi="Times New Roman"/>
          <w:color w:val="000000"/>
          <w:sz w:val="28"/>
          <w:lang w:val="ru-RU"/>
        </w:rPr>
        <w:t>Комедия «Вишнёвый сад».</w:t>
      </w:r>
    </w:p>
    <w:p w:rsidR="0095281C" w:rsidRPr="00F91AA3" w:rsidRDefault="00383435">
      <w:pPr>
        <w:spacing w:after="0"/>
        <w:ind w:firstLine="600"/>
        <w:jc w:val="both"/>
        <w:rPr>
          <w:lang w:val="ru-RU"/>
        </w:rPr>
      </w:pPr>
      <w:r w:rsidRPr="00F91AA3">
        <w:rPr>
          <w:rFonts w:ascii="Times New Roman" w:hAnsi="Times New Roman"/>
          <w:b/>
          <w:color w:val="000000"/>
          <w:sz w:val="28"/>
          <w:lang w:val="ru-RU"/>
        </w:rPr>
        <w:t>Литерат</w:t>
      </w:r>
      <w:r w:rsidRPr="00F91AA3">
        <w:rPr>
          <w:rFonts w:ascii="Times New Roman" w:hAnsi="Times New Roman"/>
          <w:b/>
          <w:color w:val="000000"/>
          <w:sz w:val="28"/>
          <w:lang w:val="ru-RU"/>
        </w:rPr>
        <w:t xml:space="preserve">урная критика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91AA3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95281C" w:rsidRDefault="00383435">
      <w:pPr>
        <w:spacing w:after="0"/>
        <w:ind w:firstLine="600"/>
        <w:jc w:val="both"/>
      </w:pPr>
      <w:r w:rsidRPr="00F91AA3">
        <w:rPr>
          <w:rFonts w:ascii="Times New Roman" w:hAnsi="Times New Roman"/>
          <w:color w:val="000000"/>
          <w:sz w:val="28"/>
          <w:lang w:val="ru-RU"/>
        </w:rPr>
        <w:t xml:space="preserve">Статьи </w:t>
      </w:r>
      <w:r>
        <w:rPr>
          <w:rFonts w:ascii="Times New Roman" w:hAnsi="Times New Roman"/>
          <w:color w:val="000000"/>
          <w:sz w:val="28"/>
        </w:rPr>
        <w:t>H</w:t>
      </w:r>
      <w:r w:rsidRPr="00F91AA3">
        <w:rPr>
          <w:rFonts w:ascii="Times New Roman" w:hAnsi="Times New Roman"/>
          <w:color w:val="000000"/>
          <w:sz w:val="28"/>
          <w:lang w:val="ru-RU"/>
        </w:rPr>
        <w:t xml:space="preserve">. А. Добролюбова «Луч света в тёмном царстве», «Что такое обломовщина?», Д. И. Писарева «Базаров» и др. </w:t>
      </w:r>
      <w:bookmarkStart w:id="10" w:name="04a2e017-0885-41b9-bb17-f10d0bd9f094"/>
      <w:r>
        <w:rPr>
          <w:rFonts w:ascii="Times New Roman" w:hAnsi="Times New Roman"/>
          <w:color w:val="000000"/>
          <w:sz w:val="28"/>
        </w:rPr>
        <w:t>(не менее двух статей по выбору в соответствии с изучаемым художественным произведением).</w:t>
      </w:r>
      <w:bookmarkEnd w:id="10"/>
    </w:p>
    <w:p w:rsidR="0095281C" w:rsidRPr="00F91AA3" w:rsidRDefault="00383435">
      <w:pPr>
        <w:spacing w:after="0"/>
        <w:ind w:firstLine="600"/>
        <w:jc w:val="both"/>
        <w:rPr>
          <w:lang w:val="ru-RU"/>
        </w:rPr>
      </w:pPr>
      <w:r w:rsidRPr="00F91AA3">
        <w:rPr>
          <w:rFonts w:ascii="Times New Roman" w:hAnsi="Times New Roman"/>
          <w:b/>
          <w:color w:val="000000"/>
          <w:sz w:val="28"/>
          <w:lang w:val="ru-RU"/>
        </w:rPr>
        <w:t>Литература наро</w:t>
      </w:r>
      <w:r w:rsidRPr="00F91AA3">
        <w:rPr>
          <w:rFonts w:ascii="Times New Roman" w:hAnsi="Times New Roman"/>
          <w:b/>
          <w:color w:val="000000"/>
          <w:sz w:val="28"/>
          <w:lang w:val="ru-RU"/>
        </w:rPr>
        <w:t>дов России</w:t>
      </w:r>
      <w:r w:rsidRPr="00F91A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81C" w:rsidRPr="00F91AA3" w:rsidRDefault="00383435">
      <w:pPr>
        <w:spacing w:after="0"/>
        <w:ind w:firstLine="600"/>
        <w:jc w:val="both"/>
        <w:rPr>
          <w:lang w:val="ru-RU"/>
        </w:rPr>
      </w:pPr>
      <w:r w:rsidRPr="00F91AA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1" w:name="3b5cbcbb-b3a7-4749-abe3-3cc4e5bb2c8e"/>
      <w:r w:rsidRPr="00F91AA3">
        <w:rPr>
          <w:rFonts w:ascii="Times New Roman" w:hAnsi="Times New Roman"/>
          <w:color w:val="000000"/>
          <w:sz w:val="28"/>
          <w:lang w:val="ru-RU"/>
        </w:rPr>
        <w:t>(не менее одного по выбору). Например, Г. Тукая, К. Хетагурова и др.</w:t>
      </w:r>
      <w:bookmarkEnd w:id="11"/>
    </w:p>
    <w:p w:rsidR="0095281C" w:rsidRPr="00F91AA3" w:rsidRDefault="00383435">
      <w:pPr>
        <w:spacing w:after="0"/>
        <w:ind w:firstLine="600"/>
        <w:jc w:val="both"/>
        <w:rPr>
          <w:lang w:val="ru-RU"/>
        </w:rPr>
      </w:pPr>
      <w:r w:rsidRPr="00F91AA3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</w:t>
      </w:r>
    </w:p>
    <w:p w:rsidR="0095281C" w:rsidRPr="00F91AA3" w:rsidRDefault="00383435">
      <w:pPr>
        <w:spacing w:after="0"/>
        <w:ind w:firstLine="600"/>
        <w:jc w:val="both"/>
        <w:rPr>
          <w:lang w:val="ru-RU"/>
        </w:rPr>
      </w:pPr>
      <w:r w:rsidRPr="00F91AA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91AA3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F91AA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17f2a42b-a940-4cfd-a18f-21015aa4cb94"/>
      <w:r w:rsidRPr="00F91AA3">
        <w:rPr>
          <w:rFonts w:ascii="Times New Roman" w:hAnsi="Times New Roman"/>
          <w:color w:val="000000"/>
          <w:sz w:val="28"/>
          <w:lang w:val="ru-RU"/>
        </w:rPr>
        <w:t xml:space="preserve">(не менее одного произведения по выбору). Например, произведения Ч. Диккенса «Дэвид Копперфилд», </w:t>
      </w:r>
      <w:r w:rsidRPr="00F91AA3">
        <w:rPr>
          <w:rFonts w:ascii="Times New Roman" w:hAnsi="Times New Roman"/>
          <w:color w:val="000000"/>
          <w:sz w:val="28"/>
          <w:lang w:val="ru-RU"/>
        </w:rPr>
        <w:t>«Большие надежды»; Г. Флобера «Мадам Бовари» и др.</w:t>
      </w:r>
      <w:bookmarkEnd w:id="12"/>
    </w:p>
    <w:p w:rsidR="0095281C" w:rsidRPr="00F91AA3" w:rsidRDefault="00383435">
      <w:pPr>
        <w:spacing w:after="0"/>
        <w:ind w:firstLine="600"/>
        <w:jc w:val="both"/>
        <w:rPr>
          <w:lang w:val="ru-RU"/>
        </w:rPr>
      </w:pPr>
      <w:r w:rsidRPr="00F91AA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91AA3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F91AA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8c1c8fd1-efb4-4f51-b941-6453d6bfb8b8"/>
      <w:r w:rsidRPr="00F91AA3">
        <w:rPr>
          <w:rFonts w:ascii="Times New Roman" w:hAnsi="Times New Roman"/>
          <w:color w:val="000000"/>
          <w:sz w:val="28"/>
          <w:lang w:val="ru-RU"/>
        </w:rPr>
        <w:t>(не менее двух стихотворений одного из поэтов по выбору). Например, стихотворения А. Рембо, Ш. Бодлера и др.</w:t>
      </w:r>
      <w:bookmarkEnd w:id="13"/>
    </w:p>
    <w:p w:rsidR="0095281C" w:rsidRPr="00F91AA3" w:rsidRDefault="00383435">
      <w:pPr>
        <w:spacing w:after="0"/>
        <w:ind w:firstLine="600"/>
        <w:jc w:val="both"/>
        <w:rPr>
          <w:lang w:val="ru-RU"/>
        </w:rPr>
      </w:pPr>
      <w:r w:rsidRPr="00F91AA3">
        <w:rPr>
          <w:rFonts w:ascii="Times New Roman" w:hAnsi="Times New Roman"/>
          <w:b/>
          <w:color w:val="000000"/>
          <w:spacing w:val="-4"/>
          <w:sz w:val="28"/>
          <w:lang w:val="ru-RU"/>
        </w:rPr>
        <w:t xml:space="preserve">Зарубежная драматургия второй половины </w:t>
      </w:r>
      <w:r>
        <w:rPr>
          <w:rFonts w:ascii="Times New Roman" w:hAnsi="Times New Roman"/>
          <w:b/>
          <w:color w:val="000000"/>
          <w:spacing w:val="-4"/>
          <w:sz w:val="28"/>
        </w:rPr>
        <w:t>XIX</w:t>
      </w:r>
      <w:r w:rsidRPr="00F91AA3">
        <w:rPr>
          <w:rFonts w:ascii="Times New Roman" w:hAnsi="Times New Roman"/>
          <w:b/>
          <w:color w:val="000000"/>
          <w:spacing w:val="-4"/>
          <w:sz w:val="28"/>
          <w:lang w:val="ru-RU"/>
        </w:rPr>
        <w:t xml:space="preserve"> века</w:t>
      </w:r>
      <w:r w:rsidRPr="00F91AA3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bookmarkStart w:id="14" w:name="ae74ab82-e821-4eb4-b0bf-0ee6839f9b5f"/>
      <w:r w:rsidRPr="00F91AA3">
        <w:rPr>
          <w:rFonts w:ascii="Times New Roman" w:hAnsi="Times New Roman"/>
          <w:color w:val="000000"/>
          <w:spacing w:val="-4"/>
          <w:sz w:val="28"/>
          <w:lang w:val="ru-RU"/>
        </w:rPr>
        <w:t>(не менее одного произведения по выбору). Например, пьеса Г. Ибсена «Кукольный дом» и др.</w:t>
      </w:r>
      <w:bookmarkEnd w:id="14"/>
    </w:p>
    <w:p w:rsidR="0095281C" w:rsidRPr="00F91AA3" w:rsidRDefault="00383435">
      <w:pPr>
        <w:spacing w:after="0"/>
        <w:ind w:left="120"/>
        <w:rPr>
          <w:lang w:val="ru-RU"/>
        </w:rPr>
      </w:pPr>
      <w:r w:rsidRPr="00F91AA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5281C" w:rsidRPr="00F91AA3" w:rsidRDefault="00383435">
      <w:pPr>
        <w:spacing w:after="0"/>
        <w:ind w:firstLine="600"/>
        <w:jc w:val="both"/>
        <w:rPr>
          <w:lang w:val="ru-RU"/>
        </w:rPr>
      </w:pPr>
      <w:r w:rsidRPr="00F91AA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91AA3">
        <w:rPr>
          <w:rFonts w:ascii="Times New Roman" w:hAnsi="Times New Roman"/>
          <w:b/>
          <w:color w:val="000000"/>
          <w:sz w:val="28"/>
          <w:lang w:val="ru-RU"/>
        </w:rPr>
        <w:t xml:space="preserve"> – начала ХХ века</w:t>
      </w:r>
    </w:p>
    <w:p w:rsidR="0095281C" w:rsidRPr="00F91AA3" w:rsidRDefault="00383435">
      <w:pPr>
        <w:spacing w:after="0"/>
        <w:ind w:firstLine="600"/>
        <w:jc w:val="both"/>
        <w:rPr>
          <w:lang w:val="ru-RU"/>
        </w:rPr>
      </w:pPr>
      <w:r w:rsidRPr="00F91AA3">
        <w:rPr>
          <w:rFonts w:ascii="Times New Roman" w:hAnsi="Times New Roman"/>
          <w:b/>
          <w:color w:val="000000"/>
          <w:sz w:val="28"/>
          <w:lang w:val="ru-RU"/>
        </w:rPr>
        <w:t>А. И. Куприн.</w:t>
      </w:r>
      <w:r w:rsidRPr="00F91AA3">
        <w:rPr>
          <w:rFonts w:ascii="Times New Roman" w:hAnsi="Times New Roman"/>
          <w:color w:val="000000"/>
          <w:sz w:val="28"/>
          <w:lang w:val="ru-RU"/>
        </w:rPr>
        <w:t xml:space="preserve"> Рассказы и повести </w:t>
      </w:r>
      <w:bookmarkStart w:id="15" w:name="f5b4f9c4-7443-4753-ba4c-a2c07976aef2"/>
      <w:r w:rsidRPr="00F91AA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«Гранатовый браслет», «Олеся» и др.</w:t>
      </w:r>
      <w:bookmarkEnd w:id="15"/>
    </w:p>
    <w:p w:rsidR="0095281C" w:rsidRPr="00F91AA3" w:rsidRDefault="00383435">
      <w:pPr>
        <w:spacing w:after="0"/>
        <w:ind w:firstLine="600"/>
        <w:jc w:val="both"/>
        <w:rPr>
          <w:lang w:val="ru-RU"/>
        </w:rPr>
      </w:pPr>
      <w:r w:rsidRPr="00F91AA3">
        <w:rPr>
          <w:rFonts w:ascii="Times New Roman" w:hAnsi="Times New Roman"/>
          <w:b/>
          <w:color w:val="000000"/>
          <w:sz w:val="28"/>
          <w:lang w:val="ru-RU"/>
        </w:rPr>
        <w:t xml:space="preserve">Л. Н. </w:t>
      </w:r>
      <w:r w:rsidRPr="00F91AA3">
        <w:rPr>
          <w:rFonts w:ascii="Times New Roman" w:hAnsi="Times New Roman"/>
          <w:b/>
          <w:color w:val="000000"/>
          <w:sz w:val="28"/>
          <w:lang w:val="ru-RU"/>
        </w:rPr>
        <w:t>Андреев.</w:t>
      </w:r>
      <w:r w:rsidRPr="00F91AA3">
        <w:rPr>
          <w:rFonts w:ascii="Times New Roman" w:hAnsi="Times New Roman"/>
          <w:color w:val="000000"/>
          <w:sz w:val="28"/>
          <w:lang w:val="ru-RU"/>
        </w:rPr>
        <w:t xml:space="preserve"> Рассказы и повести </w:t>
      </w:r>
      <w:bookmarkStart w:id="16" w:name="dc41bc66-179d-4397-83fd-ca30bee83713"/>
      <w:r w:rsidRPr="00F91AA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«Иуда Искариот», «Большой шлем» и др.</w:t>
      </w:r>
      <w:bookmarkEnd w:id="16"/>
    </w:p>
    <w:p w:rsidR="0095281C" w:rsidRPr="00F91AA3" w:rsidRDefault="00383435">
      <w:pPr>
        <w:spacing w:after="0"/>
        <w:ind w:firstLine="600"/>
        <w:jc w:val="both"/>
        <w:rPr>
          <w:lang w:val="ru-RU"/>
        </w:rPr>
      </w:pPr>
      <w:r w:rsidRPr="00F91AA3">
        <w:rPr>
          <w:rFonts w:ascii="Times New Roman" w:hAnsi="Times New Roman"/>
          <w:b/>
          <w:color w:val="000000"/>
          <w:sz w:val="28"/>
          <w:lang w:val="ru-RU"/>
        </w:rPr>
        <w:t>М. Горький.</w:t>
      </w:r>
      <w:r w:rsidRPr="00F91AA3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7" w:name="872871ae-76b1-4069-99bb-4813aeaf5b5f"/>
      <w:r w:rsidRPr="00F91AA3">
        <w:rPr>
          <w:rFonts w:ascii="Times New Roman" w:hAnsi="Times New Roman"/>
          <w:color w:val="000000"/>
          <w:sz w:val="28"/>
          <w:lang w:val="ru-RU"/>
        </w:rPr>
        <w:t>(один по выбору). Например, «Старуха Изергиль», «Макар Чудра», «Коновалов» и др.</w:t>
      </w:r>
      <w:bookmarkEnd w:id="17"/>
    </w:p>
    <w:p w:rsidR="0095281C" w:rsidRPr="00F91AA3" w:rsidRDefault="00383435">
      <w:pPr>
        <w:spacing w:after="0"/>
        <w:ind w:firstLine="600"/>
        <w:jc w:val="both"/>
        <w:rPr>
          <w:lang w:val="ru-RU"/>
        </w:rPr>
      </w:pPr>
      <w:r w:rsidRPr="00F91AA3">
        <w:rPr>
          <w:rFonts w:ascii="Times New Roman" w:hAnsi="Times New Roman"/>
          <w:color w:val="000000"/>
          <w:sz w:val="28"/>
          <w:lang w:val="ru-RU"/>
        </w:rPr>
        <w:t>Пьеса «На дне».</w:t>
      </w:r>
    </w:p>
    <w:p w:rsidR="0095281C" w:rsidRPr="00F91AA3" w:rsidRDefault="00383435">
      <w:pPr>
        <w:spacing w:after="0"/>
        <w:ind w:firstLine="600"/>
        <w:jc w:val="both"/>
        <w:rPr>
          <w:lang w:val="ru-RU"/>
        </w:rPr>
      </w:pPr>
      <w:r w:rsidRPr="00F91AA3">
        <w:rPr>
          <w:rFonts w:ascii="Times New Roman" w:hAnsi="Times New Roman"/>
          <w:b/>
          <w:color w:val="000000"/>
          <w:sz w:val="28"/>
          <w:lang w:val="ru-RU"/>
        </w:rPr>
        <w:t>Стихотворения поэтов Серебряног</w:t>
      </w:r>
      <w:r w:rsidRPr="00F91AA3">
        <w:rPr>
          <w:rFonts w:ascii="Times New Roman" w:hAnsi="Times New Roman"/>
          <w:b/>
          <w:color w:val="000000"/>
          <w:sz w:val="28"/>
          <w:lang w:val="ru-RU"/>
        </w:rPr>
        <w:t>о века</w:t>
      </w:r>
      <w:r w:rsidRPr="00F91AA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85731615-6e36-4826-951f-8361c95154e0"/>
      <w:r w:rsidRPr="00F91AA3">
        <w:rPr>
          <w:rFonts w:ascii="Times New Roman" w:hAnsi="Times New Roman"/>
          <w:color w:val="000000"/>
          <w:sz w:val="28"/>
          <w:lang w:val="ru-RU"/>
        </w:rPr>
        <w:t>(не менее двух стихотворений одного поэта по выбору). Например, стихотворения К. Д. Бальмонта, М. А. Волошина, Н. С. Гумилёва и др.</w:t>
      </w:r>
      <w:bookmarkEnd w:id="18"/>
    </w:p>
    <w:p w:rsidR="0095281C" w:rsidRPr="00F91AA3" w:rsidRDefault="00383435">
      <w:pPr>
        <w:spacing w:after="0"/>
        <w:ind w:firstLine="600"/>
        <w:jc w:val="both"/>
        <w:rPr>
          <w:lang w:val="ru-RU"/>
        </w:rPr>
      </w:pPr>
      <w:r w:rsidRPr="00F91AA3">
        <w:rPr>
          <w:rFonts w:ascii="Times New Roman" w:hAnsi="Times New Roman"/>
          <w:b/>
          <w:color w:val="000000"/>
          <w:sz w:val="28"/>
          <w:lang w:val="ru-RU"/>
        </w:rPr>
        <w:t>Литература ХХ века</w:t>
      </w:r>
    </w:p>
    <w:p w:rsidR="0095281C" w:rsidRPr="00F91AA3" w:rsidRDefault="00383435">
      <w:pPr>
        <w:spacing w:after="0"/>
        <w:ind w:firstLine="600"/>
        <w:jc w:val="both"/>
        <w:rPr>
          <w:lang w:val="ru-RU"/>
        </w:rPr>
      </w:pPr>
      <w:r w:rsidRPr="00F91AA3">
        <w:rPr>
          <w:rFonts w:ascii="Times New Roman" w:hAnsi="Times New Roman"/>
          <w:b/>
          <w:color w:val="000000"/>
          <w:sz w:val="28"/>
          <w:lang w:val="ru-RU"/>
        </w:rPr>
        <w:t xml:space="preserve">И. А. Бунин. </w:t>
      </w:r>
      <w:r w:rsidRPr="00F91AA3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19" w:name="70a97074-7d81-4748-b129-2726f2b71a29"/>
      <w:r w:rsidRPr="00F91AA3">
        <w:rPr>
          <w:rFonts w:ascii="Times New Roman" w:hAnsi="Times New Roman"/>
          <w:color w:val="000000"/>
          <w:sz w:val="28"/>
          <w:lang w:val="ru-RU"/>
        </w:rPr>
        <w:t>(два по выбору). Например, «Антоновские яблоки», «Чистый понедельник», «Госп</w:t>
      </w:r>
      <w:r w:rsidRPr="00F91AA3">
        <w:rPr>
          <w:rFonts w:ascii="Times New Roman" w:hAnsi="Times New Roman"/>
          <w:color w:val="000000"/>
          <w:sz w:val="28"/>
          <w:lang w:val="ru-RU"/>
        </w:rPr>
        <w:t>один из Сан-Франциско» и др.</w:t>
      </w:r>
      <w:bookmarkEnd w:id="19"/>
    </w:p>
    <w:p w:rsidR="0095281C" w:rsidRDefault="00383435">
      <w:pPr>
        <w:spacing w:after="0"/>
        <w:ind w:firstLine="600"/>
        <w:jc w:val="both"/>
      </w:pPr>
      <w:r w:rsidRPr="00F91AA3">
        <w:rPr>
          <w:rFonts w:ascii="Times New Roman" w:hAnsi="Times New Roman"/>
          <w:b/>
          <w:color w:val="000000"/>
          <w:sz w:val="28"/>
          <w:lang w:val="ru-RU"/>
        </w:rPr>
        <w:t xml:space="preserve">А. А. Блок. </w:t>
      </w:r>
      <w:r w:rsidRPr="00F91AA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0" w:name="a4a6f4cc-a053-4bb5-b25e-c30aaf2ca70a"/>
      <w:r w:rsidRPr="00F91AA3">
        <w:rPr>
          <w:rFonts w:ascii="Times New Roman" w:hAnsi="Times New Roman"/>
          <w:color w:val="000000"/>
          <w:sz w:val="28"/>
          <w:lang w:val="ru-RU"/>
        </w:rPr>
        <w:t xml:space="preserve">(не менее трёх по выбору). Например, «Незнакомка», «Россия», «Ночь, улица, фонарь, аптека…», «Река </w:t>
      </w:r>
      <w:r w:rsidRPr="00F91A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раскинулась. </w:t>
      </w:r>
      <w:r>
        <w:rPr>
          <w:rFonts w:ascii="Times New Roman" w:hAnsi="Times New Roman"/>
          <w:color w:val="000000"/>
          <w:sz w:val="28"/>
        </w:rPr>
        <w:t>Течёт, грустит лениво…» (из цикла «На поле Куликовом»), «На железной дороге», «О доблестя</w:t>
      </w:r>
      <w:r>
        <w:rPr>
          <w:rFonts w:ascii="Times New Roman" w:hAnsi="Times New Roman"/>
          <w:color w:val="000000"/>
          <w:sz w:val="28"/>
        </w:rPr>
        <w:t>х, о подвигах, о славе...», «О, весна, без конца и без краю…», «О, я хочу безумно жить…» и др.</w:t>
      </w:r>
      <w:bookmarkEnd w:id="20"/>
    </w:p>
    <w:p w:rsidR="0095281C" w:rsidRPr="00F91AA3" w:rsidRDefault="00383435">
      <w:pPr>
        <w:spacing w:after="0"/>
        <w:ind w:firstLine="600"/>
        <w:jc w:val="both"/>
        <w:rPr>
          <w:lang w:val="ru-RU"/>
        </w:rPr>
      </w:pPr>
      <w:r w:rsidRPr="00F91AA3">
        <w:rPr>
          <w:rFonts w:ascii="Times New Roman" w:hAnsi="Times New Roman"/>
          <w:color w:val="000000"/>
          <w:sz w:val="28"/>
          <w:lang w:val="ru-RU"/>
        </w:rPr>
        <w:t>Поэма «Двенадцать».</w:t>
      </w:r>
    </w:p>
    <w:p w:rsidR="0095281C" w:rsidRPr="00F91AA3" w:rsidRDefault="00383435">
      <w:pPr>
        <w:spacing w:after="0"/>
        <w:ind w:firstLine="600"/>
        <w:jc w:val="both"/>
        <w:rPr>
          <w:lang w:val="ru-RU"/>
        </w:rPr>
      </w:pPr>
      <w:r w:rsidRPr="00F91AA3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F91AA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1" w:name="2b3c2a47-fe46-4b3a-9c30-5945d739859d"/>
      <w:r w:rsidRPr="00F91AA3">
        <w:rPr>
          <w:rFonts w:ascii="Times New Roman" w:hAnsi="Times New Roman"/>
          <w:color w:val="000000"/>
          <w:sz w:val="28"/>
          <w:lang w:val="ru-RU"/>
        </w:rPr>
        <w:t>(не менее трёх по выбору). Например, «А вы могли бы?», «Нате!», «Послушайте!», «Лиличка!», «Юбилейное», «Проз</w:t>
      </w:r>
      <w:r w:rsidRPr="00F91AA3">
        <w:rPr>
          <w:rFonts w:ascii="Times New Roman" w:hAnsi="Times New Roman"/>
          <w:color w:val="000000"/>
          <w:sz w:val="28"/>
          <w:lang w:val="ru-RU"/>
        </w:rPr>
        <w:t>аседавшиеся», «Письмо Татьяне Яковлевой» и др.</w:t>
      </w:r>
      <w:bookmarkEnd w:id="21"/>
    </w:p>
    <w:p w:rsidR="0095281C" w:rsidRPr="00F91AA3" w:rsidRDefault="00383435">
      <w:pPr>
        <w:spacing w:after="0"/>
        <w:ind w:firstLine="600"/>
        <w:jc w:val="both"/>
        <w:rPr>
          <w:lang w:val="ru-RU"/>
        </w:rPr>
      </w:pPr>
      <w:r w:rsidRPr="00F91AA3">
        <w:rPr>
          <w:rFonts w:ascii="Times New Roman" w:hAnsi="Times New Roman"/>
          <w:color w:val="000000"/>
          <w:sz w:val="28"/>
          <w:lang w:val="ru-RU"/>
        </w:rPr>
        <w:t>Поэма «Облако в штанах».</w:t>
      </w:r>
    </w:p>
    <w:p w:rsidR="0095281C" w:rsidRPr="00F91AA3" w:rsidRDefault="00383435">
      <w:pPr>
        <w:spacing w:after="0"/>
        <w:ind w:firstLine="600"/>
        <w:jc w:val="both"/>
        <w:rPr>
          <w:lang w:val="ru-RU"/>
        </w:rPr>
      </w:pPr>
      <w:r w:rsidRPr="00F91AA3">
        <w:rPr>
          <w:rFonts w:ascii="Times New Roman" w:hAnsi="Times New Roman"/>
          <w:b/>
          <w:color w:val="000000"/>
          <w:sz w:val="28"/>
          <w:lang w:val="ru-RU"/>
        </w:rPr>
        <w:t>С. А. Есенин.</w:t>
      </w:r>
      <w:r w:rsidRPr="00F91AA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2" w:name="5201aaf3-88ee-4d00-a7eb-0a51549556d7"/>
      <w:r w:rsidRPr="00F91AA3">
        <w:rPr>
          <w:rFonts w:ascii="Times New Roman" w:hAnsi="Times New Roman"/>
          <w:color w:val="000000"/>
          <w:sz w:val="28"/>
          <w:lang w:val="ru-RU"/>
        </w:rPr>
        <w:t>(не менее трёх по выбору). Например, «Гой ты, Русь, моя родная...», «Письмо матери», «Собаке Качалова», «Спит ковыль. Равнина дорогая…», «Шаганэ ты моя, Шаг</w:t>
      </w:r>
      <w:r w:rsidRPr="00F91AA3">
        <w:rPr>
          <w:rFonts w:ascii="Times New Roman" w:hAnsi="Times New Roman"/>
          <w:color w:val="000000"/>
          <w:sz w:val="28"/>
          <w:lang w:val="ru-RU"/>
        </w:rPr>
        <w:t>анэ…», «Не жалею, не зову, не плачу…», «Я последний поэт деревни…», «Русь Советская», «Низкий дом с голубыми ставнями...» и др.</w:t>
      </w:r>
      <w:bookmarkEnd w:id="22"/>
    </w:p>
    <w:p w:rsidR="0095281C" w:rsidRPr="00F91AA3" w:rsidRDefault="00383435">
      <w:pPr>
        <w:spacing w:after="0"/>
        <w:ind w:firstLine="600"/>
        <w:jc w:val="both"/>
        <w:rPr>
          <w:lang w:val="ru-RU"/>
        </w:rPr>
      </w:pPr>
      <w:r w:rsidRPr="00F91AA3">
        <w:rPr>
          <w:rFonts w:ascii="Times New Roman" w:hAnsi="Times New Roman"/>
          <w:b/>
          <w:color w:val="000000"/>
          <w:sz w:val="28"/>
          <w:lang w:val="ru-RU"/>
        </w:rPr>
        <w:t xml:space="preserve">О. Э. Мандельштам. </w:t>
      </w:r>
      <w:r w:rsidRPr="00F91AA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3" w:name="d5b7ec4e-d33b-40d4-8b9c-bf970e0bbae0"/>
      <w:r w:rsidRPr="00F91AA3">
        <w:rPr>
          <w:rFonts w:ascii="Times New Roman" w:hAnsi="Times New Roman"/>
          <w:color w:val="000000"/>
          <w:sz w:val="28"/>
          <w:lang w:val="ru-RU"/>
        </w:rPr>
        <w:t xml:space="preserve">(не менее трёх по выбору). Например, «Бессонница. Гомер. Тугие паруса…», «За гремучую доблесть </w:t>
      </w:r>
      <w:r w:rsidRPr="00F91AA3">
        <w:rPr>
          <w:rFonts w:ascii="Times New Roman" w:hAnsi="Times New Roman"/>
          <w:color w:val="000000"/>
          <w:sz w:val="28"/>
          <w:lang w:val="ru-RU"/>
        </w:rPr>
        <w:t>грядущих веков…», «Ленинград», «Мы живём, под собою не чуя страны…» и др.</w:t>
      </w:r>
      <w:bookmarkEnd w:id="23"/>
    </w:p>
    <w:p w:rsidR="0095281C" w:rsidRDefault="00383435">
      <w:pPr>
        <w:spacing w:after="0"/>
        <w:ind w:firstLine="600"/>
        <w:jc w:val="both"/>
      </w:pPr>
      <w:r w:rsidRPr="00F91AA3">
        <w:rPr>
          <w:rFonts w:ascii="Times New Roman" w:hAnsi="Times New Roman"/>
          <w:b/>
          <w:color w:val="000000"/>
          <w:sz w:val="28"/>
          <w:lang w:val="ru-RU"/>
        </w:rPr>
        <w:t xml:space="preserve">М. И. Цветаева. </w:t>
      </w:r>
      <w:r w:rsidRPr="00F91AA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4" w:name="9f93f7c1-1e22-45d6-9a45-d041873c5e06"/>
      <w:r w:rsidRPr="00F91AA3">
        <w:rPr>
          <w:rFonts w:ascii="Times New Roman" w:hAnsi="Times New Roman"/>
          <w:color w:val="000000"/>
          <w:sz w:val="28"/>
          <w:lang w:val="ru-RU"/>
        </w:rPr>
        <w:t>(не менее трёх по выбору). Например, «Моим стихам, написанным так рано…», «Кто создан из камня, кто создан из глины…», «Идёшь, на меня похожий…», «Мне н</w:t>
      </w:r>
      <w:r w:rsidRPr="00F91AA3">
        <w:rPr>
          <w:rFonts w:ascii="Times New Roman" w:hAnsi="Times New Roman"/>
          <w:color w:val="000000"/>
          <w:sz w:val="28"/>
          <w:lang w:val="ru-RU"/>
        </w:rPr>
        <w:t xml:space="preserve">равится, что вы больны не мной…», «Тоска по родине! </w:t>
      </w:r>
      <w:r>
        <w:rPr>
          <w:rFonts w:ascii="Times New Roman" w:hAnsi="Times New Roman"/>
          <w:color w:val="000000"/>
          <w:sz w:val="28"/>
        </w:rPr>
        <w:t>Давно…», «Книги в красном переплёте», «Бабушке», «Красною кистью…» (из цикла «Стихи о Москве») и др.</w:t>
      </w:r>
      <w:bookmarkEnd w:id="24"/>
    </w:p>
    <w:p w:rsidR="0095281C" w:rsidRPr="00F91AA3" w:rsidRDefault="00383435">
      <w:pPr>
        <w:spacing w:after="0"/>
        <w:ind w:firstLine="600"/>
        <w:jc w:val="both"/>
        <w:rPr>
          <w:lang w:val="ru-RU"/>
        </w:rPr>
      </w:pPr>
      <w:r w:rsidRPr="00F91AA3">
        <w:rPr>
          <w:rFonts w:ascii="Times New Roman" w:hAnsi="Times New Roman"/>
          <w:b/>
          <w:color w:val="000000"/>
          <w:sz w:val="28"/>
          <w:lang w:val="ru-RU"/>
        </w:rPr>
        <w:t>А. А. Ахматова.</w:t>
      </w:r>
      <w:r w:rsidRPr="00F91AA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3c0cb7ed-a0a7-4ce4-9002-bab0b002304c"/>
      <w:r w:rsidRPr="00F91AA3">
        <w:rPr>
          <w:rFonts w:ascii="Times New Roman" w:hAnsi="Times New Roman"/>
          <w:color w:val="000000"/>
          <w:sz w:val="28"/>
          <w:lang w:val="ru-RU"/>
        </w:rPr>
        <w:t>(не менее трёх по выбору). Например, «Песня последней встречи», «Сжала ру</w:t>
      </w:r>
      <w:r w:rsidRPr="00F91AA3">
        <w:rPr>
          <w:rFonts w:ascii="Times New Roman" w:hAnsi="Times New Roman"/>
          <w:color w:val="000000"/>
          <w:sz w:val="28"/>
          <w:lang w:val="ru-RU"/>
        </w:rPr>
        <w:t>ки под тёмной вуалью…», «Смуглый отрок бродил по аллеям…», «Мне голос был. Он звал утешно…», «Не с теми я, кто бросил землю...», «Мужество», «Приморский сонет», «Родная земля» и др.</w:t>
      </w:r>
      <w:bookmarkEnd w:id="25"/>
    </w:p>
    <w:p w:rsidR="0095281C" w:rsidRPr="00F91AA3" w:rsidRDefault="00383435">
      <w:pPr>
        <w:spacing w:after="0"/>
        <w:ind w:firstLine="600"/>
        <w:jc w:val="both"/>
        <w:rPr>
          <w:lang w:val="ru-RU"/>
        </w:rPr>
      </w:pPr>
      <w:r w:rsidRPr="00F91AA3">
        <w:rPr>
          <w:rFonts w:ascii="Times New Roman" w:hAnsi="Times New Roman"/>
          <w:color w:val="000000"/>
          <w:sz w:val="28"/>
          <w:lang w:val="ru-RU"/>
        </w:rPr>
        <w:t>Поэма «Реквием».</w:t>
      </w:r>
    </w:p>
    <w:p w:rsidR="0095281C" w:rsidRPr="00F91AA3" w:rsidRDefault="00383435">
      <w:pPr>
        <w:spacing w:after="0"/>
        <w:ind w:firstLine="600"/>
        <w:jc w:val="both"/>
        <w:rPr>
          <w:lang w:val="ru-RU"/>
        </w:rPr>
      </w:pPr>
      <w:r w:rsidRPr="00F91AA3">
        <w:rPr>
          <w:rFonts w:ascii="Times New Roman" w:hAnsi="Times New Roman"/>
          <w:b/>
          <w:color w:val="000000"/>
          <w:sz w:val="28"/>
          <w:lang w:val="ru-RU"/>
        </w:rPr>
        <w:t>Н.А. Островский.</w:t>
      </w:r>
      <w:r w:rsidRPr="00F91AA3">
        <w:rPr>
          <w:rFonts w:ascii="Times New Roman" w:hAnsi="Times New Roman"/>
          <w:color w:val="000000"/>
          <w:sz w:val="28"/>
          <w:lang w:val="ru-RU"/>
        </w:rPr>
        <w:t xml:space="preserve"> Роман «Как закалялась сталь» </w:t>
      </w:r>
      <w:bookmarkStart w:id="26" w:name="e48a01bf-d108-4a36-ac38-aea54fcbe3db"/>
      <w:r w:rsidRPr="00F91AA3">
        <w:rPr>
          <w:rFonts w:ascii="Times New Roman" w:hAnsi="Times New Roman"/>
          <w:color w:val="000000"/>
          <w:sz w:val="28"/>
          <w:lang w:val="ru-RU"/>
        </w:rPr>
        <w:t xml:space="preserve">(избранные </w:t>
      </w:r>
      <w:r w:rsidRPr="00F91AA3">
        <w:rPr>
          <w:rFonts w:ascii="Times New Roman" w:hAnsi="Times New Roman"/>
          <w:color w:val="000000"/>
          <w:sz w:val="28"/>
          <w:lang w:val="ru-RU"/>
        </w:rPr>
        <w:t>главы).</w:t>
      </w:r>
      <w:bookmarkEnd w:id="26"/>
    </w:p>
    <w:p w:rsidR="0095281C" w:rsidRPr="00F91AA3" w:rsidRDefault="00383435">
      <w:pPr>
        <w:spacing w:after="0"/>
        <w:ind w:firstLine="600"/>
        <w:jc w:val="both"/>
        <w:rPr>
          <w:lang w:val="ru-RU"/>
        </w:rPr>
      </w:pPr>
      <w:r w:rsidRPr="00F91AA3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F91AA3">
        <w:rPr>
          <w:rFonts w:ascii="Times New Roman" w:hAnsi="Times New Roman"/>
          <w:color w:val="000000"/>
          <w:sz w:val="28"/>
          <w:lang w:val="ru-RU"/>
        </w:rPr>
        <w:t xml:space="preserve"> Роман-эпопея «Тихий Дон» </w:t>
      </w:r>
      <w:bookmarkStart w:id="27" w:name="f27c5f7b-a1ab-43d8-862a-0411b97a1265"/>
      <w:r w:rsidRPr="00F91AA3">
        <w:rPr>
          <w:rFonts w:ascii="Times New Roman" w:hAnsi="Times New Roman"/>
          <w:color w:val="000000"/>
          <w:sz w:val="28"/>
          <w:lang w:val="ru-RU"/>
        </w:rPr>
        <w:t>(избранные главы).</w:t>
      </w:r>
      <w:bookmarkEnd w:id="27"/>
    </w:p>
    <w:p w:rsidR="0095281C" w:rsidRPr="00F91AA3" w:rsidRDefault="00383435">
      <w:pPr>
        <w:spacing w:after="0"/>
        <w:ind w:firstLine="600"/>
        <w:jc w:val="both"/>
        <w:rPr>
          <w:lang w:val="ru-RU"/>
        </w:rPr>
      </w:pPr>
      <w:r w:rsidRPr="00F91AA3">
        <w:rPr>
          <w:rFonts w:ascii="Times New Roman" w:hAnsi="Times New Roman"/>
          <w:b/>
          <w:color w:val="000000"/>
          <w:sz w:val="28"/>
          <w:lang w:val="ru-RU"/>
        </w:rPr>
        <w:t>М. А. Булгаков.</w:t>
      </w:r>
      <w:r w:rsidRPr="00F91AA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8" w:name="a01209a2-1aac-4c6b-8f05-e081bbd51ccf"/>
      <w:r w:rsidRPr="00F91AA3">
        <w:rPr>
          <w:rFonts w:ascii="Times New Roman" w:hAnsi="Times New Roman"/>
          <w:color w:val="000000"/>
          <w:sz w:val="28"/>
          <w:lang w:val="ru-RU"/>
        </w:rPr>
        <w:t>Романы «Белая гвардия», «Мастер и Маргарита» (один роман по выбору).</w:t>
      </w:r>
      <w:bookmarkEnd w:id="28"/>
    </w:p>
    <w:p w:rsidR="0095281C" w:rsidRPr="00F91AA3" w:rsidRDefault="00383435">
      <w:pPr>
        <w:spacing w:after="0"/>
        <w:ind w:firstLine="600"/>
        <w:jc w:val="both"/>
        <w:rPr>
          <w:lang w:val="ru-RU"/>
        </w:rPr>
      </w:pPr>
      <w:r w:rsidRPr="00F91AA3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F91AA3">
        <w:rPr>
          <w:rFonts w:ascii="Times New Roman" w:hAnsi="Times New Roman"/>
          <w:color w:val="000000"/>
          <w:sz w:val="28"/>
          <w:lang w:val="ru-RU"/>
        </w:rPr>
        <w:t xml:space="preserve"> Рассказы и повести </w:t>
      </w:r>
      <w:bookmarkStart w:id="29" w:name="25a48876-cee0-447d-87e6-2c57c5a3c824"/>
      <w:r w:rsidRPr="00F91AA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«В прекрасном и яростном мир</w:t>
      </w:r>
      <w:r w:rsidRPr="00F91AA3">
        <w:rPr>
          <w:rFonts w:ascii="Times New Roman" w:hAnsi="Times New Roman"/>
          <w:color w:val="000000"/>
          <w:sz w:val="28"/>
          <w:lang w:val="ru-RU"/>
        </w:rPr>
        <w:t>е», «Котлован», «Возвращение» и др.</w:t>
      </w:r>
      <w:bookmarkEnd w:id="29"/>
    </w:p>
    <w:p w:rsidR="0095281C" w:rsidRPr="00F91AA3" w:rsidRDefault="00383435">
      <w:pPr>
        <w:spacing w:after="0"/>
        <w:ind w:firstLine="600"/>
        <w:jc w:val="both"/>
        <w:rPr>
          <w:lang w:val="ru-RU"/>
        </w:rPr>
      </w:pPr>
      <w:r w:rsidRPr="00F91AA3">
        <w:rPr>
          <w:rFonts w:ascii="Times New Roman" w:hAnsi="Times New Roman"/>
          <w:b/>
          <w:color w:val="000000"/>
          <w:sz w:val="28"/>
          <w:lang w:val="ru-RU"/>
        </w:rPr>
        <w:t>А. Т. Твардовский.</w:t>
      </w:r>
      <w:r w:rsidRPr="00F91AA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e43fd9ee-b72b-4d83-8ff1-d3337a300cbf"/>
      <w:r w:rsidRPr="00F91AA3">
        <w:rPr>
          <w:rFonts w:ascii="Times New Roman" w:hAnsi="Times New Roman"/>
          <w:color w:val="000000"/>
          <w:sz w:val="28"/>
          <w:lang w:val="ru-RU"/>
        </w:rPr>
        <w:t xml:space="preserve">(не менее трёх по выбору). Например, «Вся суть в одном-единственном завете…», «Памяти матери» («В </w:t>
      </w:r>
      <w:r w:rsidRPr="00F91AA3">
        <w:rPr>
          <w:rFonts w:ascii="Times New Roman" w:hAnsi="Times New Roman"/>
          <w:color w:val="000000"/>
          <w:sz w:val="28"/>
          <w:lang w:val="ru-RU"/>
        </w:rPr>
        <w:lastRenderedPageBreak/>
        <w:t>краю, куда их вывезли гуртом…»), «Я знаю, никакой моей вины…», «Дробится рваный цоколь мо</w:t>
      </w:r>
      <w:r w:rsidRPr="00F91AA3">
        <w:rPr>
          <w:rFonts w:ascii="Times New Roman" w:hAnsi="Times New Roman"/>
          <w:color w:val="000000"/>
          <w:sz w:val="28"/>
          <w:lang w:val="ru-RU"/>
        </w:rPr>
        <w:t>нумента...» и др.</w:t>
      </w:r>
      <w:bookmarkEnd w:id="30"/>
    </w:p>
    <w:p w:rsidR="0095281C" w:rsidRPr="00F91AA3" w:rsidRDefault="00383435">
      <w:pPr>
        <w:spacing w:after="0"/>
        <w:ind w:firstLine="600"/>
        <w:jc w:val="both"/>
        <w:rPr>
          <w:lang w:val="ru-RU"/>
        </w:rPr>
      </w:pPr>
      <w:r w:rsidRPr="00F91AA3">
        <w:rPr>
          <w:rFonts w:ascii="Times New Roman" w:hAnsi="Times New Roman"/>
          <w:b/>
          <w:color w:val="000000"/>
          <w:sz w:val="28"/>
          <w:lang w:val="ru-RU"/>
        </w:rPr>
        <w:t>Проза о Великой Отечественной войне</w:t>
      </w:r>
      <w:r w:rsidRPr="00F91AA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1" w:name="58804967-2a76-494e-95cb-8abcf39ea1e4"/>
      <w:r w:rsidRPr="00F91AA3">
        <w:rPr>
          <w:rFonts w:ascii="Times New Roman" w:hAnsi="Times New Roman"/>
          <w:color w:val="000000"/>
          <w:sz w:val="28"/>
          <w:lang w:val="ru-RU"/>
        </w:rPr>
        <w:t>(по одному произведению не менее чем двух писателей по выбору). Например, В. П. Астафьев «Пастух и пастушка»; Ю. В. Бондарев «Горячий снег»; В. В. Быков «Обелиск», «Сотников», «Альпийская баллада»; Б. Л</w:t>
      </w:r>
      <w:r w:rsidRPr="00F91AA3">
        <w:rPr>
          <w:rFonts w:ascii="Times New Roman" w:hAnsi="Times New Roman"/>
          <w:color w:val="000000"/>
          <w:sz w:val="28"/>
          <w:lang w:val="ru-RU"/>
        </w:rPr>
        <w:t xml:space="preserve">. Васильев «А зори здесь тихие», «В списках не значился», «Завтра была война»; К. Д. Воробьёв «Убиты под Москвой», «Это мы, Господи!»; В. Л. Кондратьев «Сашка»; В. П. Некрасов «В окопах Сталинграда»; Е. И. Носов «Красное вино победы», «Шопен, соната номер </w:t>
      </w:r>
      <w:r w:rsidRPr="00F91AA3">
        <w:rPr>
          <w:rFonts w:ascii="Times New Roman" w:hAnsi="Times New Roman"/>
          <w:color w:val="000000"/>
          <w:sz w:val="28"/>
          <w:lang w:val="ru-RU"/>
        </w:rPr>
        <w:t>два»; С.С. Смирнов «Брестская крепость» и другие.</w:t>
      </w:r>
      <w:bookmarkEnd w:id="31"/>
    </w:p>
    <w:p w:rsidR="0095281C" w:rsidRPr="00F91AA3" w:rsidRDefault="00383435">
      <w:pPr>
        <w:spacing w:after="0"/>
        <w:ind w:firstLine="600"/>
        <w:rPr>
          <w:lang w:val="ru-RU"/>
        </w:rPr>
      </w:pPr>
      <w:r w:rsidRPr="00F91AA3">
        <w:rPr>
          <w:rFonts w:ascii="Times New Roman" w:hAnsi="Times New Roman"/>
          <w:b/>
          <w:color w:val="000000"/>
          <w:sz w:val="28"/>
          <w:lang w:val="ru-RU"/>
        </w:rPr>
        <w:t>А.А. Фадеев.</w:t>
      </w:r>
      <w:r w:rsidRPr="00F91AA3">
        <w:rPr>
          <w:rFonts w:ascii="Times New Roman" w:hAnsi="Times New Roman"/>
          <w:color w:val="000000"/>
          <w:sz w:val="28"/>
          <w:lang w:val="ru-RU"/>
        </w:rPr>
        <w:t xml:space="preserve"> Роман «Молодая гвардия».</w:t>
      </w:r>
    </w:p>
    <w:p w:rsidR="0095281C" w:rsidRPr="00F91AA3" w:rsidRDefault="00383435">
      <w:pPr>
        <w:spacing w:after="0"/>
        <w:ind w:firstLine="600"/>
        <w:rPr>
          <w:lang w:val="ru-RU"/>
        </w:rPr>
      </w:pPr>
      <w:r w:rsidRPr="00F91AA3">
        <w:rPr>
          <w:rFonts w:ascii="Times New Roman" w:hAnsi="Times New Roman"/>
          <w:b/>
          <w:color w:val="000000"/>
          <w:sz w:val="28"/>
          <w:lang w:val="ru-RU"/>
        </w:rPr>
        <w:t>В.О. Богомолов.</w:t>
      </w:r>
      <w:r w:rsidRPr="00F91AA3">
        <w:rPr>
          <w:rFonts w:ascii="Times New Roman" w:hAnsi="Times New Roman"/>
          <w:color w:val="000000"/>
          <w:sz w:val="28"/>
          <w:lang w:val="ru-RU"/>
        </w:rPr>
        <w:t xml:space="preserve"> Роман «В августе сорок четвёртого».</w:t>
      </w:r>
    </w:p>
    <w:p w:rsidR="0095281C" w:rsidRPr="00F91AA3" w:rsidRDefault="00383435">
      <w:pPr>
        <w:spacing w:after="0"/>
        <w:ind w:firstLine="600"/>
        <w:jc w:val="both"/>
        <w:rPr>
          <w:lang w:val="ru-RU"/>
        </w:rPr>
      </w:pPr>
      <w:r w:rsidRPr="00F91AA3">
        <w:rPr>
          <w:rFonts w:ascii="Times New Roman" w:hAnsi="Times New Roman"/>
          <w:b/>
          <w:color w:val="000000"/>
          <w:sz w:val="28"/>
          <w:lang w:val="ru-RU"/>
        </w:rPr>
        <w:t>Поэзия о Великой Отечественной войне.</w:t>
      </w:r>
      <w:r w:rsidRPr="00F91AA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2" w:name="f48a819c-9518-499a-b498-179f3d51bef5"/>
      <w:r w:rsidRPr="00F91AA3">
        <w:rPr>
          <w:rFonts w:ascii="Times New Roman" w:hAnsi="Times New Roman"/>
          <w:color w:val="000000"/>
          <w:sz w:val="28"/>
          <w:lang w:val="ru-RU"/>
        </w:rPr>
        <w:t xml:space="preserve">(по одному стихотворению не менее чем двух поэтов по </w:t>
      </w:r>
      <w:r w:rsidRPr="00F91AA3">
        <w:rPr>
          <w:rFonts w:ascii="Times New Roman" w:hAnsi="Times New Roman"/>
          <w:color w:val="000000"/>
          <w:sz w:val="28"/>
          <w:lang w:val="ru-RU"/>
        </w:rPr>
        <w:t>выбору). Например, Ю. В. Друниной, М. В. Исаковского, Ю. Д. Левитанского, С. С. Орлова, Д. С. Самойлова, К. М. Симонова, Б. А. Слуцкого и др.</w:t>
      </w:r>
      <w:bookmarkEnd w:id="32"/>
    </w:p>
    <w:p w:rsidR="0095281C" w:rsidRPr="00F91AA3" w:rsidRDefault="00383435">
      <w:pPr>
        <w:spacing w:after="0"/>
        <w:ind w:firstLine="600"/>
        <w:jc w:val="both"/>
        <w:rPr>
          <w:lang w:val="ru-RU"/>
        </w:rPr>
      </w:pPr>
      <w:r w:rsidRPr="00F91AA3">
        <w:rPr>
          <w:rFonts w:ascii="Times New Roman" w:hAnsi="Times New Roman"/>
          <w:b/>
          <w:color w:val="000000"/>
          <w:sz w:val="28"/>
          <w:lang w:val="ru-RU"/>
        </w:rPr>
        <w:t>Драматургия о Великой Отечественной войне.</w:t>
      </w:r>
      <w:r w:rsidRPr="00F91AA3">
        <w:rPr>
          <w:rFonts w:ascii="Times New Roman" w:hAnsi="Times New Roman"/>
          <w:color w:val="000000"/>
          <w:sz w:val="28"/>
          <w:lang w:val="ru-RU"/>
        </w:rPr>
        <w:t xml:space="preserve"> Пьесы </w:t>
      </w:r>
      <w:bookmarkStart w:id="33" w:name="d1f07fc4-c182-45e4-91ca-997381011912"/>
      <w:r w:rsidRPr="00F91AA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В. С. Розов «Вечно живые</w:t>
      </w:r>
      <w:r w:rsidRPr="00F91AA3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33"/>
    </w:p>
    <w:p w:rsidR="0095281C" w:rsidRDefault="00383435">
      <w:pPr>
        <w:spacing w:after="0"/>
        <w:ind w:firstLine="600"/>
        <w:jc w:val="both"/>
      </w:pPr>
      <w:r w:rsidRPr="00F91AA3">
        <w:rPr>
          <w:rFonts w:ascii="Times New Roman" w:hAnsi="Times New Roman"/>
          <w:b/>
          <w:color w:val="000000"/>
          <w:sz w:val="28"/>
          <w:lang w:val="ru-RU"/>
        </w:rPr>
        <w:t xml:space="preserve">Б. Л. Пастернак. </w:t>
      </w:r>
      <w:r w:rsidRPr="00F91AA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4" w:name="e05951b0-befb-46a2-8c50-49a193644027"/>
      <w:r w:rsidRPr="00F91AA3">
        <w:rPr>
          <w:rFonts w:ascii="Times New Roman" w:hAnsi="Times New Roman"/>
          <w:color w:val="000000"/>
          <w:sz w:val="28"/>
          <w:lang w:val="ru-RU"/>
        </w:rPr>
        <w:t xml:space="preserve">(не менее трёх по выбору). </w:t>
      </w:r>
      <w:r>
        <w:rPr>
          <w:rFonts w:ascii="Times New Roman" w:hAnsi="Times New Roman"/>
          <w:color w:val="000000"/>
          <w:sz w:val="28"/>
        </w:rPr>
        <w:t xml:space="preserve">Например, «Февраль. Достать чернил и плакать!..», «Определение поэзии», «Во всём мне хочется дойти…», «Снег идёт», «Любить иных – тяжёлый крест...», «Быть знаменитым некрасиво…», </w:t>
      </w:r>
      <w:r>
        <w:rPr>
          <w:rFonts w:ascii="Times New Roman" w:hAnsi="Times New Roman"/>
          <w:color w:val="000000"/>
          <w:sz w:val="28"/>
        </w:rPr>
        <w:t>«Ночь», «Гамлет», «Зимняя ночь» и др.</w:t>
      </w:r>
      <w:bookmarkEnd w:id="34"/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И. Солженицын. </w:t>
      </w:r>
      <w:r>
        <w:rPr>
          <w:rFonts w:ascii="Times New Roman" w:hAnsi="Times New Roman"/>
          <w:color w:val="000000"/>
          <w:sz w:val="28"/>
        </w:rPr>
        <w:t xml:space="preserve">Произведения «Один день Ивана Денисовича», «Архипелаг ГУЛАГ» </w:t>
      </w:r>
      <w:bookmarkStart w:id="35" w:name="40e0b069-38d7-4e66-acc8-19c4efada76d"/>
      <w:r>
        <w:rPr>
          <w:rFonts w:ascii="Times New Roman" w:hAnsi="Times New Roman"/>
          <w:color w:val="000000"/>
          <w:sz w:val="28"/>
        </w:rPr>
        <w:t>(фрагменты книги по выбору, например, глава «Поэзия под плитой, правда под камнем»).</w:t>
      </w:r>
      <w:bookmarkEnd w:id="35"/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В. М. Шукшин. </w:t>
      </w:r>
      <w:r>
        <w:rPr>
          <w:rFonts w:ascii="Times New Roman" w:hAnsi="Times New Roman"/>
          <w:color w:val="000000"/>
          <w:sz w:val="28"/>
        </w:rPr>
        <w:t xml:space="preserve">Рассказы </w:t>
      </w:r>
      <w:bookmarkStart w:id="36" w:name="96097b17-78a2-41f3-bf71-7c88cdcb7e0e"/>
      <w:r>
        <w:rPr>
          <w:rFonts w:ascii="Times New Roman" w:hAnsi="Times New Roman"/>
          <w:color w:val="000000"/>
          <w:sz w:val="28"/>
        </w:rPr>
        <w:t>(не менее двух по выбору). Напр</w:t>
      </w:r>
      <w:r>
        <w:rPr>
          <w:rFonts w:ascii="Times New Roman" w:hAnsi="Times New Roman"/>
          <w:color w:val="000000"/>
          <w:sz w:val="28"/>
        </w:rPr>
        <w:t>имер, «Срезал», «Обида», «Микроскоп», «Мастер», «Крепкий мужик», «Сапожки» и др.</w:t>
      </w:r>
      <w:bookmarkEnd w:id="36"/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В. Г. Распутин.</w:t>
      </w:r>
      <w:r>
        <w:rPr>
          <w:rFonts w:ascii="Times New Roman" w:hAnsi="Times New Roman"/>
          <w:color w:val="000000"/>
          <w:sz w:val="28"/>
        </w:rPr>
        <w:t xml:space="preserve"> Рассказы и повести </w:t>
      </w:r>
      <w:bookmarkStart w:id="37" w:name="171eceb7-50cc-4c35-88cb-6562fda34129"/>
      <w:r>
        <w:rPr>
          <w:rFonts w:ascii="Times New Roman" w:hAnsi="Times New Roman"/>
          <w:color w:val="000000"/>
          <w:sz w:val="28"/>
        </w:rPr>
        <w:t>(не менее одного произведения по выбору). Например, «Живи и помни», «Прощание с Матёрой» и др.</w:t>
      </w:r>
      <w:bookmarkEnd w:id="37"/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Н. М. Рубцов.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38" w:name="f836bd4d-5188-4c24-bd4f-13c2d95b835a"/>
      <w:r>
        <w:rPr>
          <w:rFonts w:ascii="Times New Roman" w:hAnsi="Times New Roman"/>
          <w:color w:val="000000"/>
          <w:sz w:val="28"/>
        </w:rPr>
        <w:t>(не менее трёх по</w:t>
      </w:r>
      <w:r>
        <w:rPr>
          <w:rFonts w:ascii="Times New Roman" w:hAnsi="Times New Roman"/>
          <w:color w:val="000000"/>
          <w:sz w:val="28"/>
        </w:rPr>
        <w:t xml:space="preserve"> выбору). Например, «Звезда полей», «Тихая моя родина!..», «В горнице моей светло…», «Привет, Россия…», «Русский огонёк», «Я буду скакать по холмам задремавшей отчизны...» и др.</w:t>
      </w:r>
      <w:bookmarkEnd w:id="38"/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И. А. Бродский. </w:t>
      </w:r>
      <w:r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39" w:name="468b4dfc-87f1-48b5-ba78-fe3973b0cefa"/>
      <w:r>
        <w:rPr>
          <w:rFonts w:ascii="Times New Roman" w:hAnsi="Times New Roman"/>
          <w:color w:val="000000"/>
          <w:sz w:val="28"/>
        </w:rPr>
        <w:t xml:space="preserve">(не менее трёх по выбору). Например, «На смерть </w:t>
      </w:r>
      <w:r>
        <w:rPr>
          <w:rFonts w:ascii="Times New Roman" w:hAnsi="Times New Roman"/>
          <w:color w:val="000000"/>
          <w:sz w:val="28"/>
        </w:rPr>
        <w:t>Жукова», «Осенний крик ястреба», «Пилигримы», «Стансы» («Ни страны, ни погоста…»), «На столетие Анны Ахматовой», «Рождественский романс», «Я входил вместо дикого зверя в клетку…» и др.</w:t>
      </w:r>
      <w:bookmarkEnd w:id="39"/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Проза второй половины XX – начала XXI века.</w:t>
      </w:r>
      <w:r>
        <w:rPr>
          <w:rFonts w:ascii="Times New Roman" w:hAnsi="Times New Roman"/>
          <w:color w:val="000000"/>
          <w:sz w:val="28"/>
        </w:rPr>
        <w:t xml:space="preserve"> Рассказы, повести, романы </w:t>
      </w:r>
      <w:bookmarkStart w:id="40" w:name="a9bd0db2-65ed-403c-87bb-1535b0e82951"/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по одному произведению не менее чем двух прозаиков по выбору). Например, Ф. А. Абрамов (повесть «Пелагея» и др.); Ч. Т. Айтматов (повесть «Белый пароход» и др.); В.П. Астафьев (повествование в рассказах «Царь-рыба» (фрагменты); В. И. Белов (рассказы «На ро</w:t>
      </w:r>
      <w:r>
        <w:rPr>
          <w:rFonts w:ascii="Times New Roman" w:hAnsi="Times New Roman"/>
          <w:color w:val="000000"/>
          <w:sz w:val="28"/>
        </w:rPr>
        <w:t xml:space="preserve">дине», «За тремя волоками», «Бобришный угор» и др.); Ф. А. Искандер (роман в рассказах «Сандро из Чегема» (фрагменты), Ю.П. Казаков (рассказы «Северный дневник», «Поморка»); З. Прилепин (рассказы из сборника «Собаки и другие люди»); А.Н. и Б.Н. Стругацкие </w:t>
      </w:r>
      <w:r>
        <w:rPr>
          <w:rFonts w:ascii="Times New Roman" w:hAnsi="Times New Roman"/>
          <w:color w:val="000000"/>
          <w:sz w:val="28"/>
        </w:rPr>
        <w:t xml:space="preserve">(повесть «Понедельник начинается в субботу»); Ю.В. Трифонов (повесть «Обмен») и другие. </w:t>
      </w:r>
      <w:bookmarkEnd w:id="40"/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Поэзия второй половины XX – начала XXI века. </w:t>
      </w:r>
      <w:r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41" w:name="bb14c4f4-bbfd-4b95-acac-dee391bb27d2"/>
      <w:r>
        <w:rPr>
          <w:rFonts w:ascii="Times New Roman" w:hAnsi="Times New Roman"/>
          <w:color w:val="000000"/>
          <w:sz w:val="28"/>
        </w:rPr>
        <w:t>(по одному произведению не менее чем двух поэтов по выбору). Например, Б.А. Ахмадулиной, А.А. Вознесенского,</w:t>
      </w:r>
      <w:r>
        <w:rPr>
          <w:rFonts w:ascii="Times New Roman" w:hAnsi="Times New Roman"/>
          <w:color w:val="000000"/>
          <w:sz w:val="28"/>
        </w:rPr>
        <w:t xml:space="preserve"> В.С. Высоцкого, Е.А. Евтушенко, Н.А. Заболоцкого, Ю.П. Кузнецова, А.С. Кушнера, Л.Н. Мартынова, Б.Ш. Окуджавы, Р.И. Рождественского, А.А. Тарковского, О.Г. Чухонцева и других. </w:t>
      </w:r>
      <w:bookmarkEnd w:id="41"/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Драматургия второй половины ХХ – начала XXI века.</w:t>
      </w:r>
      <w:r>
        <w:rPr>
          <w:rFonts w:ascii="Times New Roman" w:hAnsi="Times New Roman"/>
          <w:color w:val="000000"/>
          <w:sz w:val="28"/>
        </w:rPr>
        <w:t xml:space="preserve"> Пьесы </w:t>
      </w:r>
      <w:bookmarkStart w:id="42" w:name="fb12df69-ed8f-48ab-8ca6-a57ef48d4a76"/>
      <w:r>
        <w:rPr>
          <w:rFonts w:ascii="Times New Roman" w:hAnsi="Times New Roman"/>
          <w:color w:val="000000"/>
          <w:sz w:val="28"/>
        </w:rPr>
        <w:t>(произведение одного и</w:t>
      </w:r>
      <w:r>
        <w:rPr>
          <w:rFonts w:ascii="Times New Roman" w:hAnsi="Times New Roman"/>
          <w:color w:val="000000"/>
          <w:sz w:val="28"/>
        </w:rPr>
        <w:t xml:space="preserve">з драматургов по выбору). Например, А.Н. Арбузов «Иркутская история»; А.В. Вампилов «Старший сын» и других. </w:t>
      </w:r>
      <w:bookmarkEnd w:id="42"/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 народов России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Рассказы, повести, стихотворения </w:t>
      </w:r>
      <w:bookmarkStart w:id="43" w:name="0f0c6efd-2243-4e7b-a9e6-610ded4f8ba6"/>
      <w:r>
        <w:rPr>
          <w:rFonts w:ascii="Times New Roman" w:hAnsi="Times New Roman"/>
          <w:color w:val="000000"/>
          <w:sz w:val="28"/>
        </w:rPr>
        <w:t>(не менее одного произведения по выбору). Например, рассказ Ю. Рытхэу «Хранитель огня»;</w:t>
      </w:r>
      <w:r>
        <w:rPr>
          <w:rFonts w:ascii="Times New Roman" w:hAnsi="Times New Roman"/>
          <w:color w:val="000000"/>
          <w:sz w:val="28"/>
        </w:rPr>
        <w:t xml:space="preserve"> повесть Ю. Шесталова «Синий ветер каслания» и др.; стихотворения Г. Айги, Р. Гамзатова, М. Джалиля, М. Карима, Д. Кугультинова, К. Кулиева и др.</w:t>
      </w:r>
      <w:bookmarkEnd w:id="43"/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Зарубежная литература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Зарубежная проза XX века (одно произведение по выбору).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44" w:name="3424e6a4-3ee0-472d-acee-634ba8415114"/>
      <w:r>
        <w:rPr>
          <w:rFonts w:ascii="Times New Roman" w:hAnsi="Times New Roman"/>
          <w:color w:val="000000"/>
          <w:sz w:val="28"/>
        </w:rPr>
        <w:t>Например, произведения Р. Брэдбе</w:t>
      </w:r>
      <w:r>
        <w:rPr>
          <w:rFonts w:ascii="Times New Roman" w:hAnsi="Times New Roman"/>
          <w:color w:val="000000"/>
          <w:sz w:val="28"/>
        </w:rPr>
        <w:t xml:space="preserve">ри «451 градус по Фаренгейту»; Э.М. Ремарка «Три товарища»; Д. Сэлинджера «Над пропастью во ржи»; Г. Уэллса «Машина времени»; Э. Хемингуэя «Старик и море» и другие. </w:t>
      </w:r>
      <w:bookmarkEnd w:id="44"/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Зарубежная поэзия XX века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45" w:name="dc44d0ad-ef88-4d21-8f36-1efedb242d66"/>
      <w:r>
        <w:rPr>
          <w:rFonts w:ascii="Times New Roman" w:hAnsi="Times New Roman"/>
          <w:color w:val="000000"/>
          <w:sz w:val="28"/>
        </w:rPr>
        <w:t>(не менее двух стихотворений одного из поэтов по выбору). Наприм</w:t>
      </w:r>
      <w:r>
        <w:rPr>
          <w:rFonts w:ascii="Times New Roman" w:hAnsi="Times New Roman"/>
          <w:color w:val="000000"/>
          <w:sz w:val="28"/>
        </w:rPr>
        <w:t>ер, стихотворения Г. Аполлинера, Т. С. Элиота и др.</w:t>
      </w:r>
      <w:bookmarkEnd w:id="45"/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Зарубежная драматургия XX века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46" w:name="ad5ca050-f670-442b-9bbe-1faa7299b5ae"/>
      <w:r>
        <w:rPr>
          <w:rFonts w:ascii="Times New Roman" w:hAnsi="Times New Roman"/>
          <w:color w:val="000000"/>
          <w:sz w:val="28"/>
        </w:rPr>
        <w:t>(одно произведение по выбору). Например, пьесы Б. Брехта «Мамаша Кураж и ее дети»; М. Метерлинка «Синяя птица»; О. Уайльда «Идеальный муж»; Т. Уильямса «Трамвай «Желание»; Б</w:t>
      </w:r>
      <w:r>
        <w:rPr>
          <w:rFonts w:ascii="Times New Roman" w:hAnsi="Times New Roman"/>
          <w:color w:val="000000"/>
          <w:sz w:val="28"/>
        </w:rPr>
        <w:t xml:space="preserve">. Шоу «Пигмалион» и других. </w:t>
      </w:r>
      <w:bookmarkEnd w:id="46"/>
    </w:p>
    <w:p w:rsidR="0095281C" w:rsidRDefault="0095281C">
      <w:pPr>
        <w:sectPr w:rsidR="0095281C">
          <w:pgSz w:w="11906" w:h="16383"/>
          <w:pgMar w:top="1134" w:right="850" w:bottom="1134" w:left="1701" w:header="720" w:footer="720" w:gutter="0"/>
          <w:cols w:space="720"/>
        </w:sectPr>
      </w:pPr>
    </w:p>
    <w:p w:rsidR="0095281C" w:rsidRDefault="00383435">
      <w:pPr>
        <w:spacing w:after="0"/>
        <w:ind w:left="120"/>
      </w:pPr>
      <w:bookmarkStart w:id="47" w:name="block-44451769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УЧЕБНОГО ПРЕДМЕТА «ЛИТЕРАТУРА» НА УРОВНЕ СРЕДНЕГО ОБЩЕГО ОБРАЗОВАНИЯ</w:t>
      </w:r>
    </w:p>
    <w:p w:rsidR="0095281C" w:rsidRDefault="0095281C">
      <w:pPr>
        <w:spacing w:after="0"/>
        <w:ind w:left="120"/>
      </w:pP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литературы в средней школе направлено на достижение обучающимися следующих личностных, метапредметных и предме</w:t>
      </w:r>
      <w:r>
        <w:rPr>
          <w:rFonts w:ascii="Times New Roman" w:hAnsi="Times New Roman"/>
          <w:color w:val="000000"/>
          <w:sz w:val="28"/>
        </w:rPr>
        <w:t xml:space="preserve">тных результатов освоения учебного предмета. </w:t>
      </w:r>
    </w:p>
    <w:p w:rsidR="0095281C" w:rsidRDefault="00383435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 освоения программы среднего общего образования по литературе</w:t>
      </w:r>
      <w:r>
        <w:rPr>
          <w:rFonts w:ascii="Times New Roman" w:hAnsi="Times New Roman"/>
          <w:color w:val="000000"/>
          <w:sz w:val="28"/>
        </w:rPr>
        <w:t xml:space="preserve"> достигаются в единстве учебной и воспитательной деятельности Организации в соответствии с традиционными р</w:t>
      </w:r>
      <w:r>
        <w:rPr>
          <w:rFonts w:ascii="Times New Roman" w:hAnsi="Times New Roman"/>
          <w:color w:val="000000"/>
          <w:sz w:val="28"/>
        </w:rPr>
        <w:t>оссийскими социокультурными, историческими и духовно-нравственными ценностями, отражёнными в произведениях русской литературы, принятыми в обществе правилами и нормами поведения, и способствуют процессам самопознания, самовоспитания и саморазвития, развити</w:t>
      </w:r>
      <w:r>
        <w:rPr>
          <w:rFonts w:ascii="Times New Roman" w:hAnsi="Times New Roman"/>
          <w:color w:val="000000"/>
          <w:sz w:val="28"/>
        </w:rPr>
        <w:t xml:space="preserve">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</w:t>
      </w:r>
      <w:r>
        <w:rPr>
          <w:rFonts w:ascii="Times New Roman" w:hAnsi="Times New Roman"/>
          <w:color w:val="000000"/>
          <w:sz w:val="28"/>
        </w:rPr>
        <w:t>традициям многонационального народа Российской Федерации, природе и окружающей среде.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</w:t>
      </w:r>
      <w:r>
        <w:rPr>
          <w:rFonts w:ascii="Times New Roman" w:hAnsi="Times New Roman"/>
          <w:color w:val="000000"/>
          <w:spacing w:val="-2"/>
          <w:sz w:val="28"/>
        </w:rPr>
        <w:t>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</w:t>
      </w:r>
      <w:r>
        <w:rPr>
          <w:rFonts w:ascii="Times New Roman" w:hAnsi="Times New Roman"/>
          <w:color w:val="000000"/>
          <w:spacing w:val="-2"/>
          <w:sz w:val="28"/>
        </w:rPr>
        <w:t>зации основных направлений воспитательной деятельности, в том числе в части: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гражданского воспитания:</w:t>
      </w:r>
    </w:p>
    <w:p w:rsidR="0095281C" w:rsidRDefault="00383435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95281C" w:rsidRDefault="00383435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</w:t>
      </w:r>
      <w:r>
        <w:rPr>
          <w:rFonts w:ascii="Times New Roman" w:hAnsi="Times New Roman"/>
          <w:color w:val="000000"/>
          <w:sz w:val="28"/>
        </w:rPr>
        <w:t>занностей, уважение закона и правопорядка;</w:t>
      </w:r>
    </w:p>
    <w:p w:rsidR="0095281C" w:rsidRDefault="00383435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</w:t>
      </w:r>
      <w:r>
        <w:rPr>
          <w:rFonts w:ascii="Times New Roman" w:hAnsi="Times New Roman"/>
          <w:color w:val="000000"/>
          <w:spacing w:val="-2"/>
          <w:sz w:val="28"/>
        </w:rPr>
        <w:t>гуманистических, демократических, семейных ценностей, в том</w:t>
      </w:r>
      <w:r>
        <w:rPr>
          <w:rFonts w:ascii="Times New Roman" w:hAnsi="Times New Roman"/>
          <w:color w:val="000000"/>
          <w:sz w:val="28"/>
        </w:rPr>
        <w:t xml:space="preserve"> числе в сопоставлении с жизненными ситуациями, изображёнными в литературных произведениях;</w:t>
      </w:r>
    </w:p>
    <w:p w:rsidR="0095281C" w:rsidRDefault="00383435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95281C" w:rsidRDefault="00383435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готовность вест</w:t>
      </w:r>
      <w:r>
        <w:rPr>
          <w:rFonts w:ascii="Times New Roman" w:hAnsi="Times New Roman"/>
          <w:color w:val="000000"/>
          <w:sz w:val="28"/>
        </w:rPr>
        <w:t>и совместную деятельность, в том числе в рамках школьного литературного образования, в интересах гражданского общества, участвовать в самоуправлении в школе и детско-юношеских организациях;</w:t>
      </w:r>
    </w:p>
    <w:p w:rsidR="0095281C" w:rsidRDefault="00383435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взаимодействовать с социальными институтами в соответствии </w:t>
      </w:r>
      <w:r>
        <w:rPr>
          <w:rFonts w:ascii="Times New Roman" w:hAnsi="Times New Roman"/>
          <w:color w:val="000000"/>
          <w:sz w:val="28"/>
        </w:rPr>
        <w:t>с их функциями и назначением;</w:t>
      </w:r>
    </w:p>
    <w:p w:rsidR="0095281C" w:rsidRDefault="00383435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патриотического воспитания:</w:t>
      </w:r>
    </w:p>
    <w:p w:rsidR="0095281C" w:rsidRDefault="00383435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</w:t>
      </w:r>
      <w:r>
        <w:rPr>
          <w:rFonts w:ascii="Times New Roman" w:hAnsi="Times New Roman"/>
          <w:color w:val="000000"/>
          <w:sz w:val="28"/>
        </w:rPr>
        <w:t xml:space="preserve"> за свой край, свою Родину, свой язык и культуру, прошлое и настоящее многонационального народа России в контексте изучения произведений русской и зарубежной литературы, а также литератур народов России; </w:t>
      </w:r>
    </w:p>
    <w:p w:rsidR="0095281C" w:rsidRDefault="00383435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внимание к их воплощению в литературе, а также достижениям России в науке, искусстве, спорте, технологиях, труде, отражённым в худож</w:t>
      </w:r>
      <w:r>
        <w:rPr>
          <w:rFonts w:ascii="Times New Roman" w:hAnsi="Times New Roman"/>
          <w:color w:val="000000"/>
          <w:sz w:val="28"/>
        </w:rPr>
        <w:t xml:space="preserve">ественных произведениях; </w:t>
      </w:r>
    </w:p>
    <w:p w:rsidR="0095281C" w:rsidRDefault="00383435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судьбу, в том числе воспитанные на примерах из литературы;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духовно-нравственного воспитания:</w:t>
      </w:r>
    </w:p>
    <w:p w:rsidR="0095281C" w:rsidRDefault="00383435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</w:t>
      </w:r>
      <w:r>
        <w:rPr>
          <w:rFonts w:ascii="Times New Roman" w:hAnsi="Times New Roman"/>
          <w:color w:val="000000"/>
          <w:sz w:val="28"/>
        </w:rPr>
        <w:t>;</w:t>
      </w:r>
    </w:p>
    <w:p w:rsidR="0095281C" w:rsidRDefault="00383435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:rsidR="0095281C" w:rsidRDefault="00383435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ситуацию, в том числе представленную в литературном произведении, и принимать осознанные решения, ориентируясь на морально-нравственные нормы и ценности, характеризуя п</w:t>
      </w:r>
      <w:r>
        <w:rPr>
          <w:rFonts w:ascii="Times New Roman" w:hAnsi="Times New Roman"/>
          <w:color w:val="000000"/>
          <w:sz w:val="28"/>
        </w:rPr>
        <w:t>оведение и поступки персонажей художественной литературы;</w:t>
      </w:r>
    </w:p>
    <w:p w:rsidR="0095281C" w:rsidRDefault="00383435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95281C" w:rsidRDefault="00383435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жизни, в соответствии с традиц</w:t>
      </w:r>
      <w:r>
        <w:rPr>
          <w:rFonts w:ascii="Times New Roman" w:hAnsi="Times New Roman"/>
          <w:color w:val="000000"/>
          <w:sz w:val="28"/>
        </w:rPr>
        <w:t>иями народов России, в том числе с опорой на литературные произведения;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4) эстетического воспитания:</w:t>
      </w:r>
    </w:p>
    <w:p w:rsidR="0095281C" w:rsidRDefault="00383435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95281C" w:rsidRDefault="00383435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</w:t>
      </w:r>
      <w:r>
        <w:rPr>
          <w:rFonts w:ascii="Times New Roman" w:hAnsi="Times New Roman"/>
          <w:color w:val="000000"/>
          <w:sz w:val="28"/>
        </w:rPr>
        <w:t xml:space="preserve">азличные виды искусства, традиции и творчество своего и других народов, ощущать эмоциональное воздействие искусства, в том числе литературы; </w:t>
      </w:r>
    </w:p>
    <w:p w:rsidR="0095281C" w:rsidRDefault="00383435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</w:t>
      </w:r>
      <w:r>
        <w:rPr>
          <w:rFonts w:ascii="Times New Roman" w:hAnsi="Times New Roman"/>
          <w:color w:val="000000"/>
          <w:sz w:val="28"/>
        </w:rPr>
        <w:t>ций и устного народного творчества;</w:t>
      </w:r>
    </w:p>
    <w:p w:rsidR="0095281C" w:rsidRDefault="00383435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литературе;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физического воспитания:</w:t>
      </w:r>
    </w:p>
    <w:p w:rsidR="0095281C" w:rsidRDefault="00383435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здорового и б</w:t>
      </w:r>
      <w:r>
        <w:rPr>
          <w:rFonts w:ascii="Times New Roman" w:hAnsi="Times New Roman"/>
          <w:color w:val="000000"/>
          <w:sz w:val="28"/>
        </w:rPr>
        <w:t>езопасного образа жизни, ответственного отношения к своему здоровью;</w:t>
      </w:r>
    </w:p>
    <w:p w:rsidR="0095281C" w:rsidRDefault="00383435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:rsidR="0095281C" w:rsidRDefault="00383435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активное неприятие вредных привычек и иных форм причинения вреда физическому и </w:t>
      </w:r>
      <w:r>
        <w:rPr>
          <w:rFonts w:ascii="Times New Roman" w:hAnsi="Times New Roman"/>
          <w:color w:val="000000"/>
          <w:sz w:val="28"/>
        </w:rPr>
        <w:t>психическому здоровью, в том числе с адекватной оценкой поведения и поступков литературных героев;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трудового воспитания:</w:t>
      </w:r>
    </w:p>
    <w:p w:rsidR="0095281C" w:rsidRDefault="00383435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труду, осознание ценности мастерства, трудолюбие, в том числе при чтении произведений о труде и тружениках, а также на </w:t>
      </w:r>
      <w:r>
        <w:rPr>
          <w:rFonts w:ascii="Times New Roman" w:hAnsi="Times New Roman"/>
          <w:color w:val="000000"/>
          <w:sz w:val="28"/>
        </w:rPr>
        <w:t>основе знакомства с профессиональной деятельностью героев отдельных литературных произведений;</w:t>
      </w:r>
    </w:p>
    <w:p w:rsidR="0095281C" w:rsidRDefault="00383435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</w:t>
      </w:r>
      <w:r>
        <w:rPr>
          <w:rFonts w:ascii="Times New Roman" w:hAnsi="Times New Roman"/>
          <w:color w:val="000000"/>
          <w:sz w:val="28"/>
        </w:rPr>
        <w:t xml:space="preserve">ть в процессе литературного образования; </w:t>
      </w:r>
    </w:p>
    <w:p w:rsidR="0095281C" w:rsidRDefault="00383435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в том числе ориентируясь на поступки литературных героев; </w:t>
      </w:r>
    </w:p>
    <w:p w:rsidR="0095281C" w:rsidRDefault="00383435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самообразованию, к продуктивной читательской деятельности на протяжении всей жизни;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экологического воспитания:</w:t>
      </w:r>
    </w:p>
    <w:p w:rsidR="0095281C" w:rsidRDefault="00383435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</w:t>
      </w:r>
      <w:r>
        <w:rPr>
          <w:rFonts w:ascii="Times New Roman" w:hAnsi="Times New Roman"/>
          <w:color w:val="000000"/>
          <w:sz w:val="28"/>
        </w:rPr>
        <w:t xml:space="preserve">яние природной и </w:t>
      </w:r>
      <w:r>
        <w:rPr>
          <w:rFonts w:ascii="Times New Roman" w:hAnsi="Times New Roman"/>
          <w:color w:val="000000"/>
          <w:sz w:val="28"/>
        </w:rPr>
        <w:lastRenderedPageBreak/>
        <w:t xml:space="preserve">социальной среды, осознание глобального характера экологических проблем, представленных в художественной литературе; </w:t>
      </w:r>
    </w:p>
    <w:p w:rsidR="0095281C" w:rsidRDefault="00383435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знания целей устойчивого развития человечества, с учёт</w:t>
      </w:r>
      <w:r>
        <w:rPr>
          <w:rFonts w:ascii="Times New Roman" w:hAnsi="Times New Roman"/>
          <w:color w:val="000000"/>
          <w:sz w:val="28"/>
        </w:rPr>
        <w:t xml:space="preserve">ом осмысления опыта литературных героев; </w:t>
      </w:r>
    </w:p>
    <w:p w:rsidR="0095281C" w:rsidRDefault="00383435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среде, в том числе показанных в литературных произведениях; умение прогнозировать неблагоприятные экологические последствия предпринимаемых действий, предотвр</w:t>
      </w:r>
      <w:r>
        <w:rPr>
          <w:rFonts w:ascii="Times New Roman" w:hAnsi="Times New Roman"/>
          <w:color w:val="000000"/>
          <w:sz w:val="28"/>
        </w:rPr>
        <w:t>ащать их;</w:t>
      </w:r>
    </w:p>
    <w:p w:rsidR="0095281C" w:rsidRDefault="00383435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направленности, в том числе представленной в произведениях русской, зарубежной литературы и литератур народов России;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ценности научного познания:</w:t>
      </w:r>
    </w:p>
    <w:p w:rsidR="0095281C" w:rsidRDefault="00383435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</w:t>
      </w:r>
      <w:r>
        <w:rPr>
          <w:rFonts w:ascii="Times New Roman" w:hAnsi="Times New Roman"/>
          <w:color w:val="000000"/>
          <w:sz w:val="28"/>
        </w:rPr>
        <w:t>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95281C" w:rsidRDefault="00383435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</w:t>
      </w:r>
      <w:r>
        <w:rPr>
          <w:rFonts w:ascii="Times New Roman" w:hAnsi="Times New Roman"/>
          <w:color w:val="000000"/>
          <w:sz w:val="28"/>
        </w:rPr>
        <w:t>а с опорой на изученные и самостоятельно прочитанные литературные произведения;</w:t>
      </w:r>
    </w:p>
    <w:p w:rsidR="0095281C" w:rsidRDefault="00383435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на литературные темы. 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</w:t>
      </w:r>
      <w:r>
        <w:rPr>
          <w:rFonts w:ascii="Times New Roman" w:hAnsi="Times New Roman"/>
          <w:color w:val="000000"/>
          <w:sz w:val="28"/>
        </w:rPr>
        <w:t>ссе достижения личностных результатов освоения обучающимися программы среднего общего образования, в том числе школьного литературного образования, у обучающихся совершенствуется эмоциональный интеллект, предполагающий сформированность:</w:t>
      </w:r>
    </w:p>
    <w:p w:rsidR="0095281C" w:rsidRDefault="00383435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самосознания, включ</w:t>
      </w:r>
      <w:r>
        <w:rPr>
          <w:rFonts w:ascii="Times New Roman" w:hAnsi="Times New Roman"/>
          <w:color w:val="000000"/>
          <w:sz w:val="28"/>
        </w:rPr>
        <w:t>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95281C" w:rsidRDefault="00383435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</w:t>
      </w:r>
      <w:r>
        <w:rPr>
          <w:rFonts w:ascii="Times New Roman" w:hAnsi="Times New Roman"/>
          <w:color w:val="000000"/>
          <w:sz w:val="28"/>
        </w:rPr>
        <w:t>ироваться к эмоциональным изменениям и проявлять гибкость, быть открытым новому;</w:t>
      </w:r>
    </w:p>
    <w:p w:rsidR="0095281C" w:rsidRDefault="00383435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95281C" w:rsidRDefault="00383435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эмпатии, включающей способ</w:t>
      </w:r>
      <w:r>
        <w:rPr>
          <w:rFonts w:ascii="Times New Roman" w:hAnsi="Times New Roman"/>
          <w:color w:val="000000"/>
          <w:sz w:val="28"/>
        </w:rPr>
        <w:t xml:space="preserve">ность понимать эмоциональное состояние других, учитывать его при осуществлении коммуникации, способность к сочувствию и сопереживанию; </w:t>
      </w:r>
    </w:p>
    <w:p w:rsidR="0095281C" w:rsidRDefault="00383435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</w:t>
      </w:r>
      <w:r>
        <w:rPr>
          <w:rFonts w:ascii="Times New Roman" w:hAnsi="Times New Roman"/>
          <w:color w:val="000000"/>
          <w:sz w:val="28"/>
        </w:rPr>
        <w:t>шать конфликты, учитывая собственный читательский опыт.</w:t>
      </w:r>
    </w:p>
    <w:p w:rsidR="0095281C" w:rsidRDefault="0095281C">
      <w:pPr>
        <w:spacing w:after="0"/>
        <w:ind w:left="120"/>
      </w:pPr>
    </w:p>
    <w:p w:rsidR="0095281C" w:rsidRDefault="00383435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Метапредметные результаты освоения рабочей программы по литературе для среднего общего образования должны отражать: 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универсальными </w:t>
      </w:r>
      <w:r>
        <w:rPr>
          <w:rFonts w:ascii="Times New Roman" w:hAnsi="Times New Roman"/>
          <w:b/>
          <w:color w:val="000000"/>
          <w:sz w:val="28"/>
        </w:rPr>
        <w:t>учебными познавательными действиями</w:t>
      </w:r>
      <w:r>
        <w:rPr>
          <w:rFonts w:ascii="Times New Roman" w:hAnsi="Times New Roman"/>
          <w:color w:val="000000"/>
          <w:sz w:val="28"/>
        </w:rPr>
        <w:t>: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базовые логические действия:</w:t>
      </w:r>
    </w:p>
    <w:p w:rsidR="0095281C" w:rsidRDefault="00383435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</w:t>
      </w:r>
      <w:r>
        <w:rPr>
          <w:rFonts w:ascii="Times New Roman" w:hAnsi="Times New Roman"/>
          <w:color w:val="000000"/>
          <w:sz w:val="28"/>
        </w:rPr>
        <w:t xml:space="preserve">ь проблему, заложенную в художественном произведении, рассматривать её всесторонне; </w:t>
      </w:r>
    </w:p>
    <w:p w:rsidR="0095281C" w:rsidRDefault="00383435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</w:t>
      </w:r>
      <w:r>
        <w:rPr>
          <w:rFonts w:ascii="Times New Roman" w:hAnsi="Times New Roman"/>
          <w:color w:val="000000"/>
          <w:sz w:val="28"/>
        </w:rPr>
        <w:t>тов;</w:t>
      </w:r>
    </w:p>
    <w:p w:rsidR="0095281C" w:rsidRDefault="00383435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95281C" w:rsidRDefault="00383435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явлениях, в том числе при изучении литературных произведений, направлений, фактов историко-литературного процесса; </w:t>
      </w:r>
    </w:p>
    <w:p w:rsidR="0095281C" w:rsidRDefault="00383435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</w:t>
      </w:r>
      <w:r>
        <w:rPr>
          <w:rFonts w:ascii="Times New Roman" w:hAnsi="Times New Roman"/>
          <w:color w:val="000000"/>
          <w:sz w:val="28"/>
        </w:rPr>
        <w:t>ериальных ресурсов;</w:t>
      </w:r>
    </w:p>
    <w:p w:rsidR="0095281C" w:rsidRDefault="00383435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95281C" w:rsidRDefault="00383435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координировать и выполнять работу в условиях реального, виртуального и комбинированного взаимодействия, в том числе </w:t>
      </w:r>
      <w:r>
        <w:rPr>
          <w:rFonts w:ascii="Times New Roman" w:hAnsi="Times New Roman"/>
          <w:color w:val="000000"/>
          <w:sz w:val="28"/>
        </w:rPr>
        <w:t>при выполнении проектов по литературе;</w:t>
      </w:r>
    </w:p>
    <w:p w:rsidR="0095281C" w:rsidRDefault="00383435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 с опорой на собственный читательский опыт;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базовые исследовательские действия: </w:t>
      </w:r>
    </w:p>
    <w:p w:rsidR="0095281C" w:rsidRDefault="00383435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 на осно</w:t>
      </w:r>
      <w:r>
        <w:rPr>
          <w:rFonts w:ascii="Times New Roman" w:hAnsi="Times New Roman"/>
          <w:color w:val="000000"/>
          <w:sz w:val="28"/>
        </w:rPr>
        <w:t xml:space="preserve">ве литературного материала, навыками разрешения проблем с опорой на художественные произведения; способностью и готовностью к самостоятельному поиску методов </w:t>
      </w:r>
      <w:r>
        <w:rPr>
          <w:rFonts w:ascii="Times New Roman" w:hAnsi="Times New Roman"/>
          <w:color w:val="000000"/>
          <w:sz w:val="28"/>
        </w:rPr>
        <w:lastRenderedPageBreak/>
        <w:t xml:space="preserve">решения практических задач, применению различных методов познания; </w:t>
      </w:r>
    </w:p>
    <w:p w:rsidR="0095281C" w:rsidRDefault="00383435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видами деятельности </w:t>
      </w:r>
      <w:r>
        <w:rPr>
          <w:rFonts w:ascii="Times New Roman" w:hAnsi="Times New Roman"/>
          <w:color w:val="000000"/>
          <w:sz w:val="28"/>
        </w:rPr>
        <w:t xml:space="preserve">для получения нового знания по литературе,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95281C" w:rsidRDefault="00383435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</w:t>
      </w:r>
      <w:r>
        <w:rPr>
          <w:rFonts w:ascii="Times New Roman" w:hAnsi="Times New Roman"/>
          <w:color w:val="000000"/>
          <w:sz w:val="28"/>
        </w:rPr>
        <w:t xml:space="preserve"> понятиями и методами современного литературоведения; </w:t>
      </w:r>
    </w:p>
    <w:p w:rsidR="0095281C" w:rsidRDefault="00383435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 с учётом собственного читательского опыта;</w:t>
      </w:r>
    </w:p>
    <w:p w:rsidR="0095281C" w:rsidRDefault="00383435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причинно-следственные связи и актуализировать задачу </w:t>
      </w:r>
      <w:r>
        <w:rPr>
          <w:rFonts w:ascii="Times New Roman" w:hAnsi="Times New Roman"/>
          <w:color w:val="000000"/>
          <w:sz w:val="28"/>
        </w:rPr>
        <w:t>при изучении литературных явлений и процессов,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5281C" w:rsidRDefault="00383435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</w:t>
      </w:r>
      <w:r>
        <w:rPr>
          <w:rFonts w:ascii="Times New Roman" w:hAnsi="Times New Roman"/>
          <w:color w:val="000000"/>
          <w:sz w:val="28"/>
        </w:rPr>
        <w:t xml:space="preserve"> достоверность, прогнозировать изменение в новых условиях;</w:t>
      </w:r>
    </w:p>
    <w:p w:rsidR="0095281C" w:rsidRDefault="00383435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опыт, в том числе читательский;</w:t>
      </w:r>
    </w:p>
    <w:p w:rsidR="0095281C" w:rsidRDefault="00383435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95281C" w:rsidRDefault="00383435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уметь перен</w:t>
      </w:r>
      <w:r>
        <w:rPr>
          <w:rFonts w:ascii="Times New Roman" w:hAnsi="Times New Roman"/>
          <w:color w:val="000000"/>
          <w:sz w:val="28"/>
        </w:rPr>
        <w:t>осить знания, в том числе полученные в результате чтения и изучения литературных произведений, в познавательную и практическую области жизнедеятельности;</w:t>
      </w:r>
    </w:p>
    <w:p w:rsidR="0095281C" w:rsidRDefault="00383435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уметь интегрировать знания из разных предметных областей; </w:t>
      </w:r>
    </w:p>
    <w:p w:rsidR="0095281C" w:rsidRDefault="00383435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выдвигать новые идеи, предлагать </w:t>
      </w:r>
      <w:r>
        <w:rPr>
          <w:rFonts w:ascii="Times New Roman" w:hAnsi="Times New Roman"/>
          <w:color w:val="000000"/>
          <w:sz w:val="28"/>
        </w:rPr>
        <w:t>оригинальные подходы и решения; ставить проблемы и задачи, допускающие альтернативные решения;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работа с информацией: </w:t>
      </w:r>
    </w:p>
    <w:p w:rsidR="0095281C" w:rsidRDefault="00383435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литературной и другой информации из источников разных типов, самостоятельно осуществлять поиск, анализ, сист</w:t>
      </w:r>
      <w:r>
        <w:rPr>
          <w:rFonts w:ascii="Times New Roman" w:hAnsi="Times New Roman"/>
          <w:color w:val="000000"/>
          <w:sz w:val="28"/>
        </w:rPr>
        <w:t>ематизацию и интерпретацию информации различных видов и форм представления при изучении той или иной темы по литературе;</w:t>
      </w:r>
    </w:p>
    <w:p w:rsidR="0095281C" w:rsidRDefault="00383435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в различных форматах и жанрах (сочинение, эссе, доклад, реферат, аннотация и др.) с учётом назначения информации и </w:t>
      </w:r>
      <w:r>
        <w:rPr>
          <w:rFonts w:ascii="Times New Roman" w:hAnsi="Times New Roman"/>
          <w:color w:val="000000"/>
          <w:sz w:val="28"/>
        </w:rPr>
        <w:lastRenderedPageBreak/>
        <w:t>цел</w:t>
      </w:r>
      <w:r>
        <w:rPr>
          <w:rFonts w:ascii="Times New Roman" w:hAnsi="Times New Roman"/>
          <w:color w:val="000000"/>
          <w:sz w:val="28"/>
        </w:rPr>
        <w:t>евой аудитории, выбирая оптимальную форму представления и визуализации;</w:t>
      </w:r>
    </w:p>
    <w:p w:rsidR="0095281C" w:rsidRDefault="00383435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литературной и другой информации, её соответствие правовым и морально-этическим нормам; </w:t>
      </w:r>
    </w:p>
    <w:p w:rsidR="0095281C" w:rsidRDefault="00383435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</w:t>
      </w:r>
      <w:r>
        <w:rPr>
          <w:rFonts w:ascii="Times New Roman" w:hAnsi="Times New Roman"/>
          <w:color w:val="000000"/>
          <w:sz w:val="28"/>
        </w:rPr>
        <w:t>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5281C" w:rsidRDefault="00383435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</w:t>
      </w:r>
      <w:r>
        <w:rPr>
          <w:rFonts w:ascii="Times New Roman" w:hAnsi="Times New Roman"/>
          <w:color w:val="000000"/>
          <w:sz w:val="28"/>
        </w:rPr>
        <w:t xml:space="preserve">щиты литературной </w:t>
      </w:r>
      <w:r>
        <w:rPr>
          <w:rFonts w:ascii="Times New Roman" w:hAnsi="Times New Roman"/>
          <w:color w:val="000000"/>
          <w:spacing w:val="-2"/>
          <w:sz w:val="28"/>
        </w:rPr>
        <w:t>и другой информации, информационной безопасности личности.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общение: </w:t>
      </w:r>
    </w:p>
    <w:p w:rsidR="0095281C" w:rsidRDefault="00383435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 жизни, в том числе на уроке литературы и во внеурочной деятельности по</w:t>
      </w:r>
      <w:r>
        <w:rPr>
          <w:rFonts w:ascii="Times New Roman" w:hAnsi="Times New Roman"/>
          <w:color w:val="000000"/>
          <w:sz w:val="28"/>
        </w:rPr>
        <w:t xml:space="preserve"> предмету;</w:t>
      </w:r>
    </w:p>
    <w:p w:rsidR="0095281C" w:rsidRDefault="00383435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опираясь на примеры из литературных произведений;</w:t>
      </w:r>
    </w:p>
    <w:p w:rsidR="0095281C" w:rsidRDefault="00383435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</w:t>
      </w:r>
      <w:r>
        <w:rPr>
          <w:rFonts w:ascii="Times New Roman" w:hAnsi="Times New Roman"/>
          <w:color w:val="000000"/>
          <w:sz w:val="28"/>
        </w:rPr>
        <w:t>ействия в парной и групповой работе на уроках литературы; аргументированно вести диалог, уметь смягчать конфликтные ситуации;</w:t>
      </w:r>
    </w:p>
    <w:p w:rsidR="0095281C" w:rsidRDefault="00383435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в процессе анализа литературного произведения свою точку зрения с использованием языковых средств;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) совместная деятельность: </w:t>
      </w:r>
    </w:p>
    <w:p w:rsidR="0095281C" w:rsidRDefault="00383435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на уроке и во внеурочной деятельности по литературе;</w:t>
      </w:r>
    </w:p>
    <w:p w:rsidR="0095281C" w:rsidRDefault="00383435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</w:t>
      </w:r>
      <w:r>
        <w:rPr>
          <w:rFonts w:ascii="Times New Roman" w:hAnsi="Times New Roman"/>
          <w:color w:val="000000"/>
          <w:sz w:val="28"/>
        </w:rPr>
        <w:t xml:space="preserve">лектива; </w:t>
      </w:r>
    </w:p>
    <w:p w:rsidR="0095281C" w:rsidRDefault="00383435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 на уроках литературы и во внеурочной</w:t>
      </w:r>
      <w:r>
        <w:rPr>
          <w:rFonts w:ascii="Times New Roman" w:hAnsi="Times New Roman"/>
          <w:color w:val="000000"/>
          <w:sz w:val="28"/>
        </w:rPr>
        <w:t xml:space="preserve"> деятельности по предмету; </w:t>
      </w:r>
    </w:p>
    <w:p w:rsidR="0095281C" w:rsidRDefault="00383435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95281C" w:rsidRDefault="00383435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в том числе литературные, оценивать идеи с позиции новизны, оригинальности, практической значим</w:t>
      </w:r>
      <w:r>
        <w:rPr>
          <w:rFonts w:ascii="Times New Roman" w:hAnsi="Times New Roman"/>
          <w:color w:val="000000"/>
          <w:sz w:val="28"/>
        </w:rPr>
        <w:t xml:space="preserve">ости; </w:t>
      </w:r>
    </w:p>
    <w:p w:rsidR="0095281C" w:rsidRDefault="00383435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самоорганизация: </w:t>
      </w:r>
    </w:p>
    <w:p w:rsidR="0095281C" w:rsidRDefault="00383435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осуществлять </w:t>
      </w:r>
      <w:r>
        <w:rPr>
          <w:rFonts w:ascii="Times New Roman" w:hAnsi="Times New Roman"/>
          <w:color w:val="000000"/>
          <w:sz w:val="28"/>
        </w:rPr>
        <w:t>познавательную деятельность, выявлять проблемы, ставить и формулировать собственные задачи в образовательной деятельности, включая изучение литературных произведений, и жизненных ситуациях;</w:t>
      </w:r>
    </w:p>
    <w:p w:rsidR="0095281C" w:rsidRDefault="00383435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при изучении литер</w:t>
      </w:r>
      <w:r>
        <w:rPr>
          <w:rFonts w:ascii="Times New Roman" w:hAnsi="Times New Roman"/>
          <w:color w:val="000000"/>
          <w:sz w:val="28"/>
        </w:rPr>
        <w:t>атуры с учётом имеющихся ресурсов, читательского опыта, собственных возможностей и предпочтений;</w:t>
      </w:r>
    </w:p>
    <w:p w:rsidR="0095281C" w:rsidRDefault="00383435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 том числе изображённым в художественной литературе;</w:t>
      </w:r>
    </w:p>
    <w:p w:rsidR="0095281C" w:rsidRDefault="00383435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 с опорой н</w:t>
      </w:r>
      <w:r>
        <w:rPr>
          <w:rFonts w:ascii="Times New Roman" w:hAnsi="Times New Roman"/>
          <w:color w:val="000000"/>
          <w:sz w:val="28"/>
        </w:rPr>
        <w:t>а читательский опыт;</w:t>
      </w:r>
    </w:p>
    <w:p w:rsidR="0095281C" w:rsidRDefault="00383435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95281C" w:rsidRDefault="00383435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 с учётом литературных знаний;</w:t>
      </w:r>
    </w:p>
    <w:p w:rsidR="0095281C" w:rsidRDefault="00383435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в том числе </w:t>
      </w:r>
      <w:r>
        <w:rPr>
          <w:rFonts w:ascii="Times New Roman" w:hAnsi="Times New Roman"/>
          <w:color w:val="000000"/>
          <w:sz w:val="28"/>
        </w:rPr>
        <w:t xml:space="preserve">в вопросах литературы, постоянно повышать свой образовательный и культурный уровень; 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самоконтроль:</w:t>
      </w:r>
    </w:p>
    <w:p w:rsidR="0095281C" w:rsidRDefault="00383435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95281C" w:rsidRDefault="00383435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</w:t>
      </w:r>
      <w:r>
        <w:rPr>
          <w:rFonts w:ascii="Times New Roman" w:hAnsi="Times New Roman"/>
          <w:color w:val="000000"/>
          <w:sz w:val="28"/>
        </w:rPr>
        <w:t>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решения, опираясь на примеры из художественных произведений;</w:t>
      </w:r>
    </w:p>
    <w:p w:rsidR="0095281C" w:rsidRDefault="00383435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</w:t>
      </w:r>
      <w:r>
        <w:rPr>
          <w:rFonts w:ascii="Times New Roman" w:hAnsi="Times New Roman"/>
          <w:color w:val="000000"/>
          <w:sz w:val="28"/>
        </w:rPr>
        <w:t>мать решения по их снижению;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принятие себя и других:</w:t>
      </w:r>
    </w:p>
    <w:p w:rsidR="0095281C" w:rsidRDefault="00383435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95281C" w:rsidRDefault="00383435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мотивы и аргументы других при анализе результатов деятельности, в том числе в процессе чтения художественной литературы и обсуждения ли</w:t>
      </w:r>
      <w:r>
        <w:rPr>
          <w:rFonts w:ascii="Times New Roman" w:hAnsi="Times New Roman"/>
          <w:color w:val="000000"/>
          <w:sz w:val="28"/>
        </w:rPr>
        <w:t>тературных героев и проблем, поставленных в художественных произведениях;</w:t>
      </w:r>
    </w:p>
    <w:p w:rsidR="0095281C" w:rsidRDefault="00383435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ошибки в дискуссиях на литературные темы;</w:t>
      </w:r>
    </w:p>
    <w:p w:rsidR="0095281C" w:rsidRDefault="00383435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развивать способность понимать мир с позиции другого человека, используя знания по литературе. </w:t>
      </w:r>
    </w:p>
    <w:p w:rsidR="0095281C" w:rsidRDefault="0095281C">
      <w:pPr>
        <w:spacing w:after="0"/>
        <w:ind w:left="120"/>
      </w:pPr>
    </w:p>
    <w:p w:rsidR="0095281C" w:rsidRDefault="00383435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ПРЕ</w:t>
      </w:r>
      <w:r>
        <w:rPr>
          <w:rFonts w:ascii="Times New Roman" w:hAnsi="Times New Roman"/>
          <w:b/>
          <w:color w:val="000000"/>
          <w:sz w:val="28"/>
        </w:rPr>
        <w:t>ДМЕТНЫЕ РЕЗУЛЬТАТЫ (10–11 классы)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по литературе в средней школе должны обеспечивать: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осознание причастности к отечественным традициям и исторической преемственности поколений; включение в культурно-языковое пространство русской и м</w:t>
      </w:r>
      <w:r>
        <w:rPr>
          <w:rFonts w:ascii="Times New Roman" w:hAnsi="Times New Roman"/>
          <w:color w:val="000000"/>
          <w:sz w:val="28"/>
        </w:rPr>
        <w:t xml:space="preserve">ировой культуры, сформированность ценностного отношения к литературе как неотъемлемой части культуры; 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осознание взаимосвязи между языковым, литературным, интеллектуальным, духовно-нравственным развитием личности; 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сформированность устойчивого интере</w:t>
      </w:r>
      <w:r>
        <w:rPr>
          <w:rFonts w:ascii="Times New Roman" w:hAnsi="Times New Roman"/>
          <w:color w:val="000000"/>
          <w:sz w:val="28"/>
        </w:rPr>
        <w:t xml:space="preserve">са к чтению как средству познания отечественной и других культур; приобщение к отечественному литературному наследию и через него – к традиционным ценностям и сокровищам мировой культуры; 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знание содержания, понимание ключевых проблем и осознание истори</w:t>
      </w:r>
      <w:r>
        <w:rPr>
          <w:rFonts w:ascii="Times New Roman" w:hAnsi="Times New Roman"/>
          <w:color w:val="000000"/>
          <w:sz w:val="28"/>
        </w:rPr>
        <w:t>ко-культурного и нравственно-ценностного взаимовлияния произведений русской, зарубежной классической и современной литературы, в том числе литератур народов России: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пьеса А. Н. Островского «Гроза»; роман И. А. Гончарова «Обломов»; роман И. С. </w:t>
      </w:r>
      <w:r>
        <w:rPr>
          <w:rFonts w:ascii="Times New Roman" w:hAnsi="Times New Roman"/>
          <w:color w:val="000000"/>
          <w:sz w:val="28"/>
        </w:rPr>
        <w:t>Тургенева «Отцы и дети»; стихотворения Ф. И. Тютчева, А. А. Фета, стихотворения и поэма «Кому на Руси жить хорошо» Н. А. Некрасова; роман М. Е. Салтыкова-Щедрина «История одного города» (избранные главы); роман Ф. М. Достоевского «Преступление и наказание»</w:t>
      </w:r>
      <w:r>
        <w:rPr>
          <w:rFonts w:ascii="Times New Roman" w:hAnsi="Times New Roman"/>
          <w:color w:val="000000"/>
          <w:sz w:val="28"/>
        </w:rPr>
        <w:t>; роман Л. Н. Толстого «Война и мир»; одно произведение Н. С. Лескова; рассказы и пьеса «Вишнёвый сад» А. П. Чехова; рассказы и пьеса «На дне» М. Горького; рассказы И. А. Бунина и А. И. Куприна; стихотворения и поэма «Двенадцать» А. А. Блока; стихотворения</w:t>
      </w:r>
      <w:r>
        <w:rPr>
          <w:rFonts w:ascii="Times New Roman" w:hAnsi="Times New Roman"/>
          <w:color w:val="000000"/>
          <w:sz w:val="28"/>
        </w:rPr>
        <w:t xml:space="preserve"> и поэма «Облако в штанах» В. В. Маяковского; стихотворения С. А. Есенина, О. Э. Мандельштама, М. И. Цветаевой; стихотворения и поэма «Реквием» А. А. Ахматовой; роман Н.А. Островского «Как закалялась сталь» (избранные главы); роман М. А. </w:t>
      </w:r>
      <w:r>
        <w:rPr>
          <w:rFonts w:ascii="Times New Roman" w:hAnsi="Times New Roman"/>
          <w:color w:val="000000"/>
          <w:sz w:val="28"/>
        </w:rPr>
        <w:lastRenderedPageBreak/>
        <w:t>Шолохова «Тихий До</w:t>
      </w:r>
      <w:r>
        <w:rPr>
          <w:rFonts w:ascii="Times New Roman" w:hAnsi="Times New Roman"/>
          <w:color w:val="000000"/>
          <w:sz w:val="28"/>
        </w:rPr>
        <w:t>н» (избранные главы); роман М. А. Булгакова «Мастер и Маргарита» (или «Белая гвардия»); одно произведение А. П. Платонова; стихотворения А. Т. Твардовского, Б. Л. Пастернака, роман А.А. Фадеева "Молодая гвардия", роман В.О. Богомолова "В августе сорок четв</w:t>
      </w:r>
      <w:r>
        <w:rPr>
          <w:rFonts w:ascii="Times New Roman" w:hAnsi="Times New Roman"/>
          <w:color w:val="000000"/>
          <w:sz w:val="28"/>
        </w:rPr>
        <w:t>ертого года", повесть А. И. Солженицына «Один день Ивана Денисовича»; произведения литературы второй половины XX–XXI века: не менее двух прозаиков по выбору (в том числе Ф. А. Абрамова, В. П. Астафьева, А. Г. Битова, Ю. В. Бондарева, Б. Л. Васильева, К. Д.</w:t>
      </w:r>
      <w:r>
        <w:rPr>
          <w:rFonts w:ascii="Times New Roman" w:hAnsi="Times New Roman"/>
          <w:color w:val="000000"/>
          <w:sz w:val="28"/>
        </w:rPr>
        <w:t xml:space="preserve"> Воробьёва, Ф. А. Искандера, В. Л. Кондратьева, В. Г. Распутина, В. М. Шукшина и др.); не менее двух поэтов по выбору (в том числе И. А. Бродского, А. А. Вознесенского, В. С. Высоцкого, Е. А. Евтушенко, Н. А. Заболоцкого, А. С. Кушнера, Б. Ш. Окуджавы, Р. </w:t>
      </w:r>
      <w:r>
        <w:rPr>
          <w:rFonts w:ascii="Times New Roman" w:hAnsi="Times New Roman"/>
          <w:color w:val="000000"/>
          <w:sz w:val="28"/>
        </w:rPr>
        <w:t>И. Рождественского, Н. М. Рубцова и др.); пьеса одного из драматургов по выбору (в том числе А. Н. Арбузова, А. В. Вампилова, В. С. Розова и др.); не менее двух произведений зарубежной литературы (в том числе романы и повести Ч. Диккенса, Г. Флобера, Э. М.</w:t>
      </w:r>
      <w:r>
        <w:rPr>
          <w:rFonts w:ascii="Times New Roman" w:hAnsi="Times New Roman"/>
          <w:color w:val="000000"/>
          <w:sz w:val="28"/>
        </w:rPr>
        <w:t xml:space="preserve"> Ремарка, Э. Хемингуэя, Дж. Сэлинджера, Р. Брэдбери; стихотворения А. Рембо, Ш. Бодлера; пьесы Г. Ибсена, Б. Шоу и др.); не менее одного произведения из литератур народов России (в том числе произведения Г. Айги, Р. Гамзатова, М. Джалиля, М. Карима, Д. Куг</w:t>
      </w:r>
      <w:r>
        <w:rPr>
          <w:rFonts w:ascii="Times New Roman" w:hAnsi="Times New Roman"/>
          <w:color w:val="000000"/>
          <w:sz w:val="28"/>
        </w:rPr>
        <w:t>ультинова, К. Кулиева, Ю. Рытхэу, Г. Тукая, К. Хетагурова, Ю. Шесталова и др.);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сформированность умений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</w:t>
      </w:r>
      <w:r>
        <w:rPr>
          <w:rFonts w:ascii="Times New Roman" w:hAnsi="Times New Roman"/>
          <w:color w:val="000000"/>
          <w:sz w:val="28"/>
        </w:rPr>
        <w:t xml:space="preserve">с современностью; 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высказываниях, участвовать в дискуссии на литературные тем</w:t>
      </w:r>
      <w:r>
        <w:rPr>
          <w:rFonts w:ascii="Times New Roman" w:hAnsi="Times New Roman"/>
          <w:color w:val="000000"/>
          <w:sz w:val="28"/>
        </w:rPr>
        <w:t>ы;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осознание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 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сформированность умений выразительно (с учётом индивидуальных особенностей обуч</w:t>
      </w:r>
      <w:r>
        <w:rPr>
          <w:rFonts w:ascii="Times New Roman" w:hAnsi="Times New Roman"/>
          <w:color w:val="000000"/>
          <w:sz w:val="28"/>
        </w:rPr>
        <w:t>ающихся) читать, в том числе наизусть, не менее 10 произведений и (или) фрагментов в каждом классе;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9) 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</w:t>
      </w:r>
      <w:r>
        <w:rPr>
          <w:rFonts w:ascii="Times New Roman" w:hAnsi="Times New Roman"/>
          <w:color w:val="000000"/>
          <w:spacing w:val="-2"/>
          <w:sz w:val="28"/>
        </w:rPr>
        <w:t>наличия в нём подтекста) с использованием теоретико-литературных терминов и понятий (в дополнение к изученным в основной школе):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конкретно-историческое, общечеловеческое и национальное в творчестве писателя; традиция и новаторство; авторский замысел и его </w:t>
      </w:r>
      <w:r>
        <w:rPr>
          <w:rFonts w:ascii="Times New Roman" w:hAnsi="Times New Roman"/>
          <w:color w:val="000000"/>
          <w:sz w:val="28"/>
        </w:rPr>
        <w:t>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реализм, модернизм (символизм, акмеизм, футуризм), постмодернизм; литературные жанры; тра</w:t>
      </w:r>
      <w:r>
        <w:rPr>
          <w:rFonts w:ascii="Times New Roman" w:hAnsi="Times New Roman"/>
          <w:color w:val="000000"/>
          <w:sz w:val="28"/>
        </w:rPr>
        <w:t>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силлаботоническая), дольник,</w:t>
      </w:r>
      <w:r>
        <w:rPr>
          <w:rFonts w:ascii="Times New Roman" w:hAnsi="Times New Roman"/>
          <w:color w:val="000000"/>
          <w:sz w:val="28"/>
        </w:rPr>
        <w:t xml:space="preserve"> верлибр; «вечные темы» и «вечные образы» в литературе; взаимосвязь и взаимовлияние национальных литератур; художественный перевод; литературная критика; 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умение сопоставлять произведения русской и зарубежной литературы и сравнивать их с художественным</w:t>
      </w:r>
      <w:r>
        <w:rPr>
          <w:rFonts w:ascii="Times New Roman" w:hAnsi="Times New Roman"/>
          <w:color w:val="000000"/>
          <w:sz w:val="28"/>
        </w:rPr>
        <w:t>и интерпретациями в других видах искусств (графика, живопись, театр, кино, музыка и др.);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сформированность представлений о литературном произведении как явлении словесного искусства, о языке художественной литературы в его эстетической функции, об изоб</w:t>
      </w:r>
      <w:r>
        <w:rPr>
          <w:rFonts w:ascii="Times New Roman" w:hAnsi="Times New Roman"/>
          <w:color w:val="000000"/>
          <w:sz w:val="28"/>
        </w:rPr>
        <w:t xml:space="preserve">разительно-выразительных возможностях русского языка в художественной литературе и умение применять их в речевой практике; 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владение современными читательскими практиками, культурой восприятия и понимания литературных текстов, умениями самостоятельного</w:t>
      </w:r>
      <w:r>
        <w:rPr>
          <w:rFonts w:ascii="Times New Roman" w:hAnsi="Times New Roman"/>
          <w:color w:val="000000"/>
          <w:sz w:val="28"/>
        </w:rPr>
        <w:t xml:space="preserve">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(объём сочинения – не менее 250 слов); владение ум</w:t>
      </w:r>
      <w:r>
        <w:rPr>
          <w:rFonts w:ascii="Times New Roman" w:hAnsi="Times New Roman"/>
          <w:color w:val="000000"/>
          <w:sz w:val="28"/>
        </w:rPr>
        <w:t xml:space="preserve">ением редактировать и совершенствовать собственные письменные высказывания с учётом норм русского литературного языка; 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13) умение работать с разными информационными источниками, в том числе в медиапространстве, использовать ресурсы традиционных библиотек </w:t>
      </w:r>
      <w:r>
        <w:rPr>
          <w:rFonts w:ascii="Times New Roman" w:hAnsi="Times New Roman"/>
          <w:color w:val="000000"/>
          <w:sz w:val="28"/>
        </w:rPr>
        <w:t>и электронных библиотечных систем.</w:t>
      </w:r>
    </w:p>
    <w:p w:rsidR="0095281C" w:rsidRDefault="00383435">
      <w:pPr>
        <w:spacing w:after="0" w:line="480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ПРЕДМЕТНЫЕ РЕЗУЛЬТАТЫ ПО КЛАССАМ: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5281C" w:rsidRDefault="00383435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жизни, идеологическими</w:t>
      </w:r>
      <w:r>
        <w:rPr>
          <w:rFonts w:ascii="Times New Roman" w:hAnsi="Times New Roman"/>
          <w:color w:val="000000"/>
          <w:sz w:val="28"/>
        </w:rPr>
        <w:t xml:space="preserve"> течениями и особенностями </w:t>
      </w:r>
      <w:r>
        <w:rPr>
          <w:rFonts w:ascii="Times New Roman" w:hAnsi="Times New Roman"/>
          <w:color w:val="000000"/>
          <w:sz w:val="28"/>
        </w:rPr>
        <w:lastRenderedPageBreak/>
        <w:t xml:space="preserve">культурного развития страны в конкретную историческую эпоху (вторая половина XIX века); 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2) понимание взаимосвязей между языковым, литературным, интеллектуальным, духовно-нравственным развитием личности в контексте осмысления про</w:t>
      </w:r>
      <w:r>
        <w:rPr>
          <w:rFonts w:ascii="Times New Roman" w:hAnsi="Times New Roman"/>
          <w:color w:val="000000"/>
          <w:spacing w:val="-2"/>
          <w:sz w:val="28"/>
        </w:rPr>
        <w:t xml:space="preserve">изведений литературной классики и собственного интеллектуально-нравственного роста; 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сформированность устойчивого интереса к чтению как средству познания отечественной и других культур, уважительного отношения к ним; осознанное умение внимательно читать</w:t>
      </w:r>
      <w:r>
        <w:rPr>
          <w:rFonts w:ascii="Times New Roman" w:hAnsi="Times New Roman"/>
          <w:color w:val="000000"/>
          <w:sz w:val="28"/>
        </w:rPr>
        <w:t>, понимать и самостоятельно интерпретировать художественный текст;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знание содержания, понимание ключевых проблем и осознание историко-культурного и нравственно-ценностного взаимовлияния произведений русской и зарубежной классической литературы, а также </w:t>
      </w:r>
      <w:r>
        <w:rPr>
          <w:rFonts w:ascii="Times New Roman" w:hAnsi="Times New Roman"/>
          <w:color w:val="000000"/>
          <w:sz w:val="28"/>
        </w:rPr>
        <w:t>литератур народов России (вторая половина XIX века);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сформированность умений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второй по</w:t>
      </w:r>
      <w:r>
        <w:rPr>
          <w:rFonts w:ascii="Times New Roman" w:hAnsi="Times New Roman"/>
          <w:color w:val="000000"/>
          <w:sz w:val="28"/>
        </w:rPr>
        <w:t xml:space="preserve">ловины XIX века со временем написания, с современностью и традицией; умение раскрывать конкретно-историческое и общечеловеческое содержание литературных произведений; 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способность выявлять в произведениях художественной литературы XIX века образы, темы,</w:t>
      </w:r>
      <w:r>
        <w:rPr>
          <w:rFonts w:ascii="Times New Roman" w:hAnsi="Times New Roman"/>
          <w:color w:val="000000"/>
          <w:sz w:val="28"/>
        </w:rPr>
        <w:t xml:space="preserve"> идеи, проблемы и выражать своё отношение к ним в развёрнутых аргументированных устных и письменных высказываниях; участвовать в дискуссии на литературные темы; иметь устойчивые навыки устной и письменной речи в процессе чтения и обсуждения лучших образцов</w:t>
      </w:r>
      <w:r>
        <w:rPr>
          <w:rFonts w:ascii="Times New Roman" w:hAnsi="Times New Roman"/>
          <w:color w:val="000000"/>
          <w:sz w:val="28"/>
        </w:rPr>
        <w:t xml:space="preserve"> отечественной и зарубежной литературы; 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 умение эмоционально откликаться на </w:t>
      </w:r>
      <w:r>
        <w:rPr>
          <w:rFonts w:ascii="Times New Roman" w:hAnsi="Times New Roman"/>
          <w:color w:val="000000"/>
          <w:sz w:val="28"/>
        </w:rPr>
        <w:t>прочитанное, выражать личное отношение к нему, передавать читательские впечатления;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сформированность умений выразительно (с учётом индивидуальных особенностей обучающихся) читать, в том числе наизусть не менее 10 произведений и (или) фрагментов;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9) овла</w:t>
      </w:r>
      <w:r>
        <w:rPr>
          <w:rFonts w:ascii="Times New Roman" w:hAnsi="Times New Roman"/>
          <w:color w:val="000000"/>
          <w:spacing w:val="-2"/>
          <w:sz w:val="28"/>
        </w:rPr>
        <w:t xml:space="preserve">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</w:t>
      </w:r>
      <w:r>
        <w:rPr>
          <w:rFonts w:ascii="Times New Roman" w:hAnsi="Times New Roman"/>
          <w:color w:val="000000"/>
          <w:spacing w:val="-2"/>
          <w:sz w:val="28"/>
        </w:rPr>
        <w:lastRenderedPageBreak/>
        <w:t>теоретико-литературных терминов и понятий (в дополнение к изучен</w:t>
      </w:r>
      <w:r>
        <w:rPr>
          <w:rFonts w:ascii="Times New Roman" w:hAnsi="Times New Roman"/>
          <w:color w:val="000000"/>
          <w:spacing w:val="-2"/>
          <w:sz w:val="28"/>
        </w:rPr>
        <w:t>ным в основной школе):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</w:t>
      </w:r>
      <w:r>
        <w:rPr>
          <w:rFonts w:ascii="Times New Roman" w:hAnsi="Times New Roman"/>
          <w:color w:val="000000"/>
          <w:sz w:val="28"/>
        </w:rPr>
        <w:t>рный процесс; литературные направления и течения: романтизм, реализм;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</w:t>
      </w:r>
      <w:r>
        <w:rPr>
          <w:rFonts w:ascii="Times New Roman" w:hAnsi="Times New Roman"/>
          <w:color w:val="000000"/>
          <w:sz w:val="28"/>
        </w:rPr>
        <w:t xml:space="preserve">текст; символ; системы стихосложения (тоническая, силлабическая, силлабо-тоническая); «вечные темы» и «вечные образы» в литературе; взаимосвязь и взаимовлияние национальных литератур; художественный перевод; литературная критика; 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умение сопоставлять п</w:t>
      </w:r>
      <w:r>
        <w:rPr>
          <w:rFonts w:ascii="Times New Roman" w:hAnsi="Times New Roman"/>
          <w:color w:val="000000"/>
          <w:sz w:val="28"/>
        </w:rPr>
        <w:t>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др.);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сформированность представлений о литературном произведении как явлении словесного иску</w:t>
      </w:r>
      <w:r>
        <w:rPr>
          <w:rFonts w:ascii="Times New Roman" w:hAnsi="Times New Roman"/>
          <w:color w:val="000000"/>
          <w:sz w:val="28"/>
        </w:rPr>
        <w:t>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 владение умением анализировать единицы раз</w:t>
      </w:r>
      <w:r>
        <w:rPr>
          <w:rFonts w:ascii="Times New Roman" w:hAnsi="Times New Roman"/>
          <w:color w:val="000000"/>
          <w:sz w:val="28"/>
        </w:rPr>
        <w:t>личных языковых уровней и выявлять их роль в произведении;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овладение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формах, информа</w:t>
      </w:r>
      <w:r>
        <w:rPr>
          <w:rFonts w:ascii="Times New Roman" w:hAnsi="Times New Roman"/>
          <w:color w:val="000000"/>
          <w:sz w:val="28"/>
        </w:rPr>
        <w:t>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</w:t>
      </w:r>
      <w:r>
        <w:rPr>
          <w:rFonts w:ascii="Times New Roman" w:hAnsi="Times New Roman"/>
          <w:color w:val="000000"/>
          <w:sz w:val="28"/>
        </w:rPr>
        <w:t>ского литературного языка;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13) умение работать с разными информационными источниками, в том числе в медиапространстве, использовать ресурсы традиционных библиотек и электронных библиотечных систем;</w:t>
      </w:r>
    </w:p>
    <w:p w:rsidR="0095281C" w:rsidRDefault="00383435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осознание чувства причастности к отечественным традициям и осознание исторической преемственности поколений; включение в культурно-языковое пространство русской и мировой культуры через умение соотносить художественную литературу конца XIX – начала XXI </w:t>
      </w:r>
      <w:r>
        <w:rPr>
          <w:rFonts w:ascii="Times New Roman" w:hAnsi="Times New Roman"/>
          <w:color w:val="000000"/>
          <w:sz w:val="28"/>
        </w:rPr>
        <w:t xml:space="preserve">века с </w:t>
      </w:r>
      <w:r>
        <w:rPr>
          <w:rFonts w:ascii="Times New Roman" w:hAnsi="Times New Roman"/>
          <w:color w:val="000000"/>
          <w:sz w:val="28"/>
        </w:rPr>
        <w:lastRenderedPageBreak/>
        <w:t xml:space="preserve">фактами общественной жизни и культуры; раскрывать роль литературы в духовном и культурном развитии общества; воспитание ценностного отношения к литературе как неотъемлемой части культуры; 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осознание взаимосвязи между языковым, литературным, интел</w:t>
      </w:r>
      <w:r>
        <w:rPr>
          <w:rFonts w:ascii="Times New Roman" w:hAnsi="Times New Roman"/>
          <w:color w:val="000000"/>
          <w:sz w:val="28"/>
        </w:rPr>
        <w:t>лектуальным, духовно-нравственным развитием личности в контексте осмысления произведений русской, зарубежной литературы и литератур народов России и собственного интеллектуально-нравственного роста;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приобщение к российскому литературному наследию и чере</w:t>
      </w:r>
      <w:r>
        <w:rPr>
          <w:rFonts w:ascii="Times New Roman" w:hAnsi="Times New Roman"/>
          <w:color w:val="000000"/>
          <w:sz w:val="28"/>
        </w:rPr>
        <w:t>з него – к традиционным ценностям и сокровищам отечественной и мировой культуры; понимание роли и места русской литературы в мировом культурном процессе;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pacing w:val="-1"/>
          <w:sz w:val="28"/>
        </w:rPr>
        <w:t>4) знание содержания и понимание ключевых проблем произведений русской, зарубежной литературы, литерат</w:t>
      </w:r>
      <w:r>
        <w:rPr>
          <w:rFonts w:ascii="Times New Roman" w:hAnsi="Times New Roman"/>
          <w:color w:val="000000"/>
          <w:spacing w:val="-1"/>
          <w:sz w:val="28"/>
        </w:rPr>
        <w:t>ур народов России (конец XIX – начало XXI века) и современной литературы, их историко-культурного и нравственно-ценностного влияния на формирование национальной и мировой литературы;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сформированность умений определять и учитывать историко-культурный кон</w:t>
      </w:r>
      <w:r>
        <w:rPr>
          <w:rFonts w:ascii="Times New Roman" w:hAnsi="Times New Roman"/>
          <w:color w:val="000000"/>
          <w:sz w:val="28"/>
        </w:rPr>
        <w:t>текст и контекст творчества писателя в процессе анализа художественных текстов, выявлять связь литературных произведений конца XIX–XXI века со временем написания, с современностью и традицией; выявлять «сквозные темы» и ключевые проблемы русской литературы</w:t>
      </w:r>
      <w:r>
        <w:rPr>
          <w:rFonts w:ascii="Times New Roman" w:hAnsi="Times New Roman"/>
          <w:color w:val="000000"/>
          <w:sz w:val="28"/>
        </w:rPr>
        <w:t>;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высказываниях; участие в дискуссии на литературные темы; свободное владение</w:t>
      </w:r>
      <w:r>
        <w:rPr>
          <w:rFonts w:ascii="Times New Roman" w:hAnsi="Times New Roman"/>
          <w:color w:val="000000"/>
          <w:sz w:val="28"/>
        </w:rPr>
        <w:t xml:space="preserve"> устной и письменной речью в процессе чтения и обсуждения лучших образцов отечественной и зарубежной литературы;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самостоятельное осмысление художественной картины жизни, созданной автором в литературном произведении, в единстве эмоционального личностног</w:t>
      </w:r>
      <w:r>
        <w:rPr>
          <w:rFonts w:ascii="Times New Roman" w:hAnsi="Times New Roman"/>
          <w:color w:val="000000"/>
          <w:sz w:val="28"/>
        </w:rPr>
        <w:t xml:space="preserve">о восприятия и интеллектуального понимания; 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сформированность умений выразительно (с учётом индивидуальных особенностей обучающихся) читать, в том числе наизусть не менее 10 произведений и (или) фрагментов;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овладение умениями самостоятельного анализа</w:t>
      </w:r>
      <w:r>
        <w:rPr>
          <w:rFonts w:ascii="Times New Roman" w:hAnsi="Times New Roman"/>
          <w:color w:val="000000"/>
          <w:sz w:val="28"/>
        </w:rPr>
        <w:t xml:space="preserve">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 в основной школе):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</w:t>
      </w:r>
      <w:r>
        <w:rPr>
          <w:rFonts w:ascii="Times New Roman" w:hAnsi="Times New Roman"/>
          <w:color w:val="000000"/>
          <w:sz w:val="28"/>
        </w:rPr>
        <w:t>рные направления и течения: романтизм, реализм, модернизм (символизм, акмеизм, футуризм), постмодернизм;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</w:t>
      </w:r>
      <w:r>
        <w:rPr>
          <w:rFonts w:ascii="Times New Roman" w:hAnsi="Times New Roman"/>
          <w:color w:val="000000"/>
          <w:sz w:val="28"/>
        </w:rPr>
        <w:t>чь; стиль, стилизация; аллюзия, подтекст; символ; системы стихосложения (тоническая, силлабическая, силлабо-тоническая), дольник, верлибр; «вечные темы» и «вечные образы» в литературе; взаимосвязь и взаимовлияние национальных литератур; художественный пере</w:t>
      </w:r>
      <w:r>
        <w:rPr>
          <w:rFonts w:ascii="Times New Roman" w:hAnsi="Times New Roman"/>
          <w:color w:val="000000"/>
          <w:sz w:val="28"/>
        </w:rPr>
        <w:t xml:space="preserve">вод; литературная критика; 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др.);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сформированность п</w:t>
      </w:r>
      <w:r>
        <w:rPr>
          <w:rFonts w:ascii="Times New Roman" w:hAnsi="Times New Roman"/>
          <w:color w:val="000000"/>
          <w:sz w:val="28"/>
        </w:rPr>
        <w:t>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</w:t>
      </w:r>
      <w:r>
        <w:rPr>
          <w:rFonts w:ascii="Times New Roman" w:hAnsi="Times New Roman"/>
          <w:color w:val="000000"/>
          <w:sz w:val="28"/>
        </w:rPr>
        <w:t>ть их в речевой практике;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овладение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формах, информационной переработки текстов в вид</w:t>
      </w:r>
      <w:r>
        <w:rPr>
          <w:rFonts w:ascii="Times New Roman" w:hAnsi="Times New Roman"/>
          <w:color w:val="000000"/>
          <w:sz w:val="28"/>
        </w:rPr>
        <w:t>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</w:t>
      </w:r>
    </w:p>
    <w:p w:rsidR="0095281C" w:rsidRDefault="0038343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13) ум</w:t>
      </w:r>
      <w:r>
        <w:rPr>
          <w:rFonts w:ascii="Times New Roman" w:hAnsi="Times New Roman"/>
          <w:color w:val="000000"/>
          <w:sz w:val="28"/>
        </w:rPr>
        <w:t>ение самостоятельно работать с разными информационными источниками, в том числе в медиапространстве, оптимально использовать ресурсы традиционных библиотек и электронных библиотечных систем.</w:t>
      </w:r>
    </w:p>
    <w:p w:rsidR="0095281C" w:rsidRDefault="0095281C">
      <w:pPr>
        <w:sectPr w:rsidR="0095281C">
          <w:pgSz w:w="11906" w:h="16383"/>
          <w:pgMar w:top="1134" w:right="850" w:bottom="1134" w:left="1701" w:header="720" w:footer="720" w:gutter="0"/>
          <w:cols w:space="720"/>
        </w:sectPr>
      </w:pPr>
    </w:p>
    <w:p w:rsidR="0095281C" w:rsidRDefault="00383435">
      <w:pPr>
        <w:spacing w:after="0"/>
        <w:ind w:left="120"/>
      </w:pPr>
      <w:bookmarkStart w:id="48" w:name="block-44451773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ТЕМАТИЧЕСКИЙ ПЛАН </w:t>
      </w:r>
    </w:p>
    <w:p w:rsidR="0095281C" w:rsidRDefault="003834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74"/>
        <w:gridCol w:w="1841"/>
        <w:gridCol w:w="1910"/>
        <w:gridCol w:w="2849"/>
      </w:tblGrid>
      <w:tr w:rsidR="0095281C">
        <w:trPr>
          <w:trHeight w:val="144"/>
          <w:tblCellSpacing w:w="20" w:type="nil"/>
        </w:trPr>
        <w:tc>
          <w:tcPr>
            <w:tcW w:w="5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281C" w:rsidRDefault="0095281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 и тем программы </w:t>
            </w:r>
          </w:p>
          <w:p w:rsidR="0095281C" w:rsidRDefault="009528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281C" w:rsidRDefault="0095281C">
            <w:pPr>
              <w:spacing w:after="0"/>
              <w:ind w:left="135"/>
            </w:pPr>
          </w:p>
        </w:tc>
      </w:tr>
      <w:tr w:rsidR="009528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81C" w:rsidRDefault="00952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81C" w:rsidRDefault="0095281C"/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281C" w:rsidRDefault="0095281C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281C" w:rsidRDefault="0095281C">
            <w:pPr>
              <w:spacing w:after="0"/>
              <w:ind w:left="135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281C" w:rsidRDefault="009528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81C" w:rsidRDefault="0095281C"/>
        </w:tc>
      </w:tr>
      <w:tr w:rsidR="009528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95281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литературного процесса от древнерусской литературы до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 первой половины XIX века: обобщающее повторение («Слово о полку Игореве»; стихотворения М.В. Ломоносова, Г.Р. Державина; комедия Д.И. Фонвизина «Недоросль»; стихотворения и баллады В.А. Жуковского; комедия А.С. Грибоедова «Горе от ума»; произвед</w:t>
            </w:r>
            <w:r>
              <w:rPr>
                <w:rFonts w:ascii="Times New Roman" w:hAnsi="Times New Roman"/>
                <w:color w:val="000000"/>
                <w:sz w:val="24"/>
              </w:rPr>
              <w:t>ения А.С. Пушкина (стихотворения, романы «Евгений Онегин» и «Капитанская дочка»); произведения М.Ю. Лермонтова (стихотворения, роман «Герой нашего времени»); произведения Н.В. Гоголя (комедия «Ревизор», поэма «Мертвые души»)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</w:tr>
      <w:tr w:rsidR="00952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81C" w:rsidRDefault="0095281C"/>
        </w:tc>
      </w:tr>
      <w:tr w:rsidR="009528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95281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Н. Островский. Драма «Гроза»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https://m.edsoo.ru/e20b36e4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Гончаров. Роман «Обломов»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https://m.edsoo.ru/e20b36e4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Роман «Отцы и дети»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https://m.edsoo.ru/e20b36e4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Ф. И. Тютчев. Стихотворения (не </w:t>
            </w:r>
            <w:r>
              <w:rPr>
                <w:rFonts w:ascii="Times New Roman" w:hAnsi="Times New Roman"/>
                <w:color w:val="000000"/>
                <w:sz w:val="24"/>
              </w:rPr>
              <w:t>менее трёх по выбору). Например, «Silentium!», «Не то, что мните вы, природа...», «Умом Россию не понять…», «О, как убийственно мы любим...», «Нам не дано предугадать…», «К. Б.» («Я встретил вас — и всё былое...»)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https://m.edsoo.ru/e20b36e4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трёх по выбору). Например, «Тройка», «Я не люблю иронии твоей...», «Вчерашний день, часу в шестом…», «Мы с тобой бестолковые люди...», «Поэт и Граждани</w:t>
            </w:r>
            <w:r>
              <w:rPr>
                <w:rFonts w:ascii="Times New Roman" w:hAnsi="Times New Roman"/>
                <w:color w:val="000000"/>
                <w:sz w:val="24"/>
              </w:rPr>
              <w:t>н», «Элегия» («Пускай нам говорит изменчивая мода...») и др. Поэма «Кому на Руси жить хорошо»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https://m.edsoo.ru/e20b36e4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Стихотворения (не менее трёх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«Одним толчком согнать ладью живую…», «Ещё майская ночь», «Вечер», «Это утро, радость эта…», «Шёпот, робкое дыханье…», «Сияла ночь. Луной был полон сад. Лежали…»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https://m.edsoo.ru/e20b36e4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Роман-хроника «История одного города» (не менее двух глав по выбору). Например, главы «О корени происхождения глуповцев», «Опись </w:t>
            </w:r>
            <w:r>
              <w:rPr>
                <w:rFonts w:ascii="Times New Roman" w:hAnsi="Times New Roman"/>
                <w:color w:val="000000"/>
                <w:sz w:val="24"/>
              </w:rPr>
              <w:t>градоначальникам», «Органчик», «Подтверждение покаяния»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https://m.edsoo.ru/e20b36e4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Роман «Преступление и наказание»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https://m.edsoo.ru/e20b36e4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Роман-эпопея «Война и мир»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https://m.edsoo.ru/e20b36e4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С. Лесков. Рассказы и </w:t>
            </w:r>
            <w:r>
              <w:rPr>
                <w:rFonts w:ascii="Times New Roman" w:hAnsi="Times New Roman"/>
                <w:color w:val="000000"/>
                <w:sz w:val="24"/>
              </w:rPr>
              <w:t>повести (не менее одного произведения по выбору). Например, «Очарованный странник», «Однодум»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https://m.edsoo.ru/e20b36e4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Рассказы (не менее трёх по выбору). Напри</w:t>
            </w:r>
            <w:r>
              <w:rPr>
                <w:rFonts w:ascii="Times New Roman" w:hAnsi="Times New Roman"/>
                <w:color w:val="000000"/>
                <w:sz w:val="24"/>
              </w:rPr>
              <w:t>мер, «Студент», «Ионыч», «Дама с собачкой», «Человек в футляре» и др. Комедия «Вишнёвый сад»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https://m.edsoo.ru/e20b36e4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81C" w:rsidRDefault="0095281C"/>
        </w:tc>
      </w:tr>
      <w:tr w:rsidR="009528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народов России</w:t>
            </w:r>
          </w:p>
        </w:tc>
      </w:tr>
      <w:tr w:rsidR="0095281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(не менее одного по выбору). Например, Г.Тукая, К. Хетагурова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https://m.edsoo.ru/e20b36e4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81C" w:rsidRDefault="0095281C"/>
        </w:tc>
      </w:tr>
      <w:tr w:rsidR="009528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95281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второй половины XIX века (не менее одного произведения по выбору). Например, произведения Ч.Диккенса «Дэвид Копперфилд», «Большие надежды»; Г.Флобера «Мадам Бовари»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https://m.edsoo.ru/e20b36e4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поэзия второй половины XIX века (не менее двух стихотворений одного из поэтов по выбору). Например, стихотворения А.Рембо, Ш.Бодлера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https://m.edsoo.ru/e20b36e4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драматургия второй половины XIX века (не менее одного произведения по выбору). Например, пьеса Г.Ибсена «Кукольный дом»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https://m.edsoo.ru/e20b36e4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81C" w:rsidRDefault="0095281C"/>
        </w:tc>
      </w:tr>
      <w:tr w:rsidR="00952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</w:tr>
      <w:tr w:rsidR="00952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Уроки внеклассного чтения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</w:tr>
      <w:tr w:rsidR="00952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</w:tr>
      <w:tr w:rsidR="00952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и защита проектов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</w:tr>
      <w:tr w:rsidR="00952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Резервные уроки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</w:tr>
      <w:tr w:rsidR="00952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5281C" w:rsidRDefault="0095281C"/>
        </w:tc>
      </w:tr>
    </w:tbl>
    <w:p w:rsidR="0095281C" w:rsidRDefault="0095281C">
      <w:pPr>
        <w:sectPr w:rsidR="009528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81C" w:rsidRDefault="003834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74"/>
        <w:gridCol w:w="1841"/>
        <w:gridCol w:w="1910"/>
        <w:gridCol w:w="2812"/>
      </w:tblGrid>
      <w:tr w:rsidR="0095281C">
        <w:trPr>
          <w:trHeight w:val="144"/>
          <w:tblCellSpacing w:w="20" w:type="nil"/>
        </w:trPr>
        <w:tc>
          <w:tcPr>
            <w:tcW w:w="5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281C" w:rsidRDefault="0095281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281C" w:rsidRDefault="009528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281C" w:rsidRDefault="0095281C">
            <w:pPr>
              <w:spacing w:after="0"/>
              <w:ind w:left="135"/>
            </w:pPr>
          </w:p>
        </w:tc>
      </w:tr>
      <w:tr w:rsidR="009528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81C" w:rsidRDefault="00952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81C" w:rsidRDefault="0095281C"/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281C" w:rsidRDefault="0095281C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281C" w:rsidRDefault="0095281C">
            <w:pPr>
              <w:spacing w:after="0"/>
              <w:ind w:left="135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281C" w:rsidRDefault="009528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81C" w:rsidRDefault="0095281C"/>
        </w:tc>
      </w:tr>
      <w:tr w:rsidR="009528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конца XIX — начала ХХ века</w:t>
            </w:r>
          </w:p>
        </w:tc>
      </w:tr>
      <w:tr w:rsidR="0095281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Рассказы и повести (одно произведение по выбору). Например, «Гранатовый браслет», «Олеся»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https://m.edsoo.ru/f6a65a91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Андреев. Рассказы и повести (одно произведение по выбору). Например, «Иуда Искариот», «Большой шлем»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https://m.edsoo.ru/f6a65a91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Рассказы (один по выбору). Например, «Старуха Изергиль», «Макар Чудра», «Коновалов» и др. Пьеса «На дне».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https://m.edsoo.ru/f6a65a91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поэтов Серебряного века (не менее двух стихотворений одного поэта по выбору). Например, cтихотворения К. Д. Бальмонта, М. А. Волошина, Н. С. Гумилёва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https://m.edsoo.ru/f6a65a91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81C" w:rsidRDefault="0095281C"/>
        </w:tc>
      </w:tr>
      <w:tr w:rsidR="009528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95281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А. Бунин. Рассказы (два по выбору). Например, «Антоновские яблоки», «Чистый понедельник», </w:t>
            </w:r>
            <w:r>
              <w:rPr>
                <w:rFonts w:ascii="Times New Roman" w:hAnsi="Times New Roman"/>
                <w:color w:val="000000"/>
                <w:sz w:val="24"/>
              </w:rPr>
              <w:t>«Господин из Сан-Франциско»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https://m.edsoo.ru/f6a65a91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А. Блок. Стихотворения (не менее трёх по выбору). Например, «Незнакомка», «Россия», «Ночь, улица, фонарь, </w:t>
            </w:r>
            <w:r>
              <w:rPr>
                <w:rFonts w:ascii="Times New Roman" w:hAnsi="Times New Roman"/>
                <w:color w:val="000000"/>
                <w:sz w:val="24"/>
              </w:rPr>
              <w:t>аптека…», «Река раскинулась. Течёт, грустит лениво…» (из цикла «На поле Куликовом»), «На железной дороге», «О доблестях, о подвигах, о славе...», «О, весна, без конца и без краю…», «О, я хочу безумно жить…» и др. Поэма «Двенадцать».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https://m.edsoo.ru/f6a65a91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В. Маяковский. Стихотворения (не менее трёх по выбору). Например, «А вы могли бы?», «Нате!», «Послушайте!», «Лиличка!», «Юбилейное», «Прозаседавшиеся», «Письм</w:t>
            </w:r>
            <w:r>
              <w:rPr>
                <w:rFonts w:ascii="Times New Roman" w:hAnsi="Times New Roman"/>
                <w:color w:val="000000"/>
                <w:sz w:val="24"/>
              </w:rPr>
              <w:t>о Татьяне Яковлевой» и др. Поэма «Облако в штанах».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https://m.edsoo.ru/f6a65a91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С. А. Есенин. Стихотворения (не менее трёх по выбору). Например, «Гой ты, Русь, моя </w:t>
            </w:r>
            <w:r>
              <w:rPr>
                <w:rFonts w:ascii="Times New Roman" w:hAnsi="Times New Roman"/>
                <w:color w:val="000000"/>
                <w:sz w:val="24"/>
              </w:rPr>
              <w:t>родная...», «Письмо матери», «Собаке Качалова», «Спит ковыль. Равнина дорогая…», «Шаганэ ты моя, Шаганэ…», «Не жалею, не зову, не плачу…», «Я последний поэт деревни…», «Русь Советская», «Низкий дом с голубыми ставнями...»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https://m.edsoo.ru/f6a65a91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О. Э. Мандельштам. Стихотворения (не менее трёх по выбору). Например, «Бессонница. Гомер. Тугие паруса…», «За гремучую доблесть грядущих веков…», «Ленинград», «Мы живём, под собою не </w:t>
            </w:r>
            <w:r>
              <w:rPr>
                <w:rFonts w:ascii="Times New Roman" w:hAnsi="Times New Roman"/>
                <w:color w:val="000000"/>
                <w:sz w:val="24"/>
              </w:rPr>
              <w:t>чуя страны…»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https://m.edsoo.ru/f6a65a91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И. Цветаева. Стихотворения (не менее трёх по выбору). Например, «Моим стихам, написанным так рано…», «Кто создан из камня, кто </w:t>
            </w:r>
            <w:r>
              <w:rPr>
                <w:rFonts w:ascii="Times New Roman" w:hAnsi="Times New Roman"/>
                <w:color w:val="000000"/>
                <w:sz w:val="24"/>
              </w:rPr>
              <w:t>создан из глины…», «Идёшь, на меня похожий…», «Мне нравится, что вы больны не мной…», «Тоска по родине! Давно…», «Книги в красном переплёте», «Бабушке», «Красною кистью…» (из цикла «Стихи о Москве»)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https://m.edsoo.ru/f6a65a91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А. Ахматова. Стихотворения (не менее трёх по выбору). Например, «Песня последней встречи», «Сжала руки под темной вуалью…», «Смуглый отрок бродил по аллеям…», «Мне голос был. Он звал утешно…», «Не с </w:t>
            </w:r>
            <w:r>
              <w:rPr>
                <w:rFonts w:ascii="Times New Roman" w:hAnsi="Times New Roman"/>
                <w:color w:val="000000"/>
                <w:sz w:val="24"/>
              </w:rPr>
              <w:t>теми я, кто бросил землю...», «Мужество», «Приморский сонет», «Родная земля» и др. Поэма «Реквием».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https://m.edsoo.ru/f6a65a91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Н.А. Островский. Роман «Как закалялась сталь» (избранны</w:t>
            </w:r>
            <w:r>
              <w:rPr>
                <w:rFonts w:ascii="Times New Roman" w:hAnsi="Times New Roman"/>
                <w:color w:val="000000"/>
                <w:sz w:val="24"/>
              </w:rPr>
              <w:t>е главы)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https://m.edsoo.ru/f6a65a91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А. Шолохов. Роман-эпопея «Тихий Дон» (избранные главы)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https://m.edsoo.ru/f6a65a91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А. Булгаков. Романы «Белая гвардия», «Мастер и Маргарита» (один роман по выбору)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https://m.edsoo.ru/f6a65a91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и повести (одно произведение по выбору).Например, «В прекрасном и яростном мире», «Котлован», «Возвращение»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https://m.edsoo.ru/f6a65a91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Т. Твардовский. Стихотворения (не менее трёх по выбору). Например, «Вся суть в одном-единственном завете…», «Памяти матери» («В краю, куда их вывезли гуртом…»), «Я знаю, ника</w:t>
            </w:r>
            <w:r>
              <w:rPr>
                <w:rFonts w:ascii="Times New Roman" w:hAnsi="Times New Roman"/>
                <w:color w:val="000000"/>
                <w:sz w:val="24"/>
              </w:rPr>
              <w:t>кой моей вины…», «Дробится рваный цоколь монумента...»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https://m.edsoo.ru/f6a65a91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 Великой Отечественной войне (по одному произведению не менее чем трех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 по выбору). Например, В. П. Астафьев «Пастух и пастушка», «Звездопад»; Ю. В. Бондарев «Горячий снег»; В. В. Быков «Обелиск», «Сотников», «Альпийская баллада»; Б. Л. Васильев «А зори здесь тихие», «В списках не значился», «Завтра была война»; К. Д</w:t>
            </w:r>
            <w:r>
              <w:rPr>
                <w:rFonts w:ascii="Times New Roman" w:hAnsi="Times New Roman"/>
                <w:color w:val="000000"/>
                <w:sz w:val="24"/>
              </w:rPr>
              <w:t>. Воробьев «Убиты под Москвой», «Это мы, Господи!»; В. Л. Кондратьев «Сашка»; В. П. Некрасов «В окопах Сталинграда»; Е. И. Носов «Красное вино победы», «Шопен, соната номер два»; С.С. Смирнов «Брестская крепость»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https://m.edsoo.ru/f6a65a91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А.А.Фадеев. Роман «Молодая гвардия»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https://m.edsoo.ru/f6a65a91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В.О.Богомолов. Роман "В августе сорок </w:t>
            </w:r>
            <w:r>
              <w:rPr>
                <w:rFonts w:ascii="Times New Roman" w:hAnsi="Times New Roman"/>
                <w:color w:val="000000"/>
                <w:sz w:val="24"/>
              </w:rPr>
              <w:t>четвертого"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https://m.edsoo.ru/f6a65a91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о Великой Отечественной войне. Стихотворения (по одному стихотворению не менее чем двух поэтов по выбору). Например, Ю. В. </w:t>
            </w:r>
            <w:r>
              <w:rPr>
                <w:rFonts w:ascii="Times New Roman" w:hAnsi="Times New Roman"/>
                <w:color w:val="000000"/>
                <w:sz w:val="24"/>
              </w:rPr>
              <w:t>Друниной, М. В. Исаковского, Ю. Д. Левитанского, С. С. Орлова, Д. С. Самойлова, К. М. Симонова, Б. А. Слуцкого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https://m.edsoo.ru/f6a65a91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Драматургия о Великой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Отечественной войне. Пьесы (одно произведение по выбору). Например, В. С. Розов «Вечно живые»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https://m.edsoo.ru/f6a65a91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Б. Л. Пастернак. Стихотворения (не менее трёх по выбор</w:t>
            </w:r>
            <w:r>
              <w:rPr>
                <w:rFonts w:ascii="Times New Roman" w:hAnsi="Times New Roman"/>
                <w:color w:val="000000"/>
                <w:sz w:val="24"/>
              </w:rPr>
              <w:t>у). Например, «Февраль. Достать чернил и плакать!..», «Определение поэзии», «Во всём мне хочется дойти…», «Снег идёт», «Любить иных — тяжёлый крест...», «Быть знаменитым некрасиво…», «Ночь», «Гамлет», «Зимняя ночь»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https://m.edsoo.ru/f6a65a91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Солженицын. Произведения «Один день Ивана Денисовича», «Архипелаг ГУЛАГ» (фрагменты книги по выбору, например, глава «Поэзия под плитой, правда под камнем</w:t>
            </w:r>
            <w:r>
              <w:rPr>
                <w:rFonts w:ascii="Times New Roman" w:hAnsi="Times New Roman"/>
                <w:color w:val="000000"/>
                <w:sz w:val="24"/>
              </w:rPr>
              <w:t>»)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https://m.edsoo.ru/f6a65a91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М. Шукшин. Рассказы (не менее двух по выбору). Например, «Срезал», «Обида», «Микроскоп», «Мастер», «Крепкий мужик», «Сапожки»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https://m.edsoo.ru/f6a65a91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Рассказы и повести (не менее одного произведения по выбору). Например, «Живи и помни», «Прощание с Матёрой»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https://m.edsoo.ru/f6a65a91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М. Рубцов. Стихотворения (не менее трёх по выбору). Например, «Звезда полей», «Тихая моя родина!..», «В горнице моей светло…», «Привет, Россия…», «Русский ог</w:t>
            </w:r>
            <w:r>
              <w:rPr>
                <w:rFonts w:ascii="Times New Roman" w:hAnsi="Times New Roman"/>
                <w:color w:val="000000"/>
                <w:sz w:val="24"/>
              </w:rPr>
              <w:t>онёк», «Я буду скакать по холмам задремавшей отчизны...»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https://m.edsoo.ru/f6a65a91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А. Бродский. Стихотворения (не менее трёх по выбору). Например, «На смерть </w:t>
            </w:r>
            <w:r>
              <w:rPr>
                <w:rFonts w:ascii="Times New Roman" w:hAnsi="Times New Roman"/>
                <w:color w:val="000000"/>
                <w:sz w:val="24"/>
              </w:rPr>
              <w:t>Жукова», «Осенний крик ястреба», «Пилигримы», «Стансы» («Ни страны, ни погоста…») , «На столетие Анны Ахматовой», «Рождественский романс», «Я входил вместо дикого зверя в клетку…»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tps://m.edsoo.ru/f6a65a91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81C" w:rsidRDefault="0095281C"/>
        </w:tc>
      </w:tr>
      <w:tr w:rsidR="009528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Проза второй половины XX — начала XXI века</w:t>
            </w:r>
          </w:p>
        </w:tc>
      </w:tr>
      <w:tr w:rsidR="0095281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второй половины XX – начала XXI вв. Рассказы, повести, романы (по одному произведению не менее чем двух прозаиков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Ф.А. Абрамов (повесть «Пелагея»); Ч.Т. Айтматов (повесть «Белый пароход»); В.П. Астафьев (повествование в рассказах «Царь-рыба» (фрагменты); В.И. Белов (рассказы «На родине», «Бобришный угор»); Ф.А. Искандер (роман в рассказах «Сандро из Чегема» </w:t>
            </w:r>
            <w:r>
              <w:rPr>
                <w:rFonts w:ascii="Times New Roman" w:hAnsi="Times New Roman"/>
                <w:color w:val="000000"/>
                <w:sz w:val="24"/>
              </w:rPr>
              <w:t>(фрагменты); Ю.П. Казаков (рассказы «Северный дневник», «Поморка»); З. Прилепин (рассказы из сборника «Собаки и другие люди»); А.Н. и Б.Н. Стругацкие (повесть «Понедельник начинается в субботу»); Ю.В. Трифонов (повесть «Обмен») и другие.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https://m.edsoo.ru/f6a65a91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81C" w:rsidRDefault="0095281C"/>
        </w:tc>
      </w:tr>
      <w:tr w:rsidR="009528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Поэзия второй половины XX — начала XXI века</w:t>
            </w:r>
          </w:p>
        </w:tc>
      </w:tr>
      <w:tr w:rsidR="0095281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XX – начала XXI вв. Стихотворения (по одному произведению не менее </w:t>
            </w:r>
            <w:r>
              <w:rPr>
                <w:rFonts w:ascii="Times New Roman" w:hAnsi="Times New Roman"/>
                <w:color w:val="000000"/>
                <w:sz w:val="24"/>
              </w:rPr>
              <w:t>чем двух поэтов по выбору). Например, Б.А. Ахмадулиной, А.А. Вознесенского, В.С. Высоцкого, Е.А. Евтушенко, Н.А. Заболоцкого, Ю.П. Кузнецова, А.С. Кушнера, Л.Н. Мартынова, Б.Ш. Окуджавы, Р.И. Рождественского, А.А. Тарковского, О.Г. Чухонцева и других.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https://m.edsoo.ru/f6a65a91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81C" w:rsidRDefault="0095281C"/>
        </w:tc>
      </w:tr>
      <w:tr w:rsidR="009528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Драматургия второй половины ХХ — начала XXI века</w:t>
            </w:r>
          </w:p>
        </w:tc>
      </w:tr>
      <w:tr w:rsidR="0095281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Драматургия второй половины ХХ — начала XXI века. Пьесы </w:t>
            </w:r>
            <w:r>
              <w:rPr>
                <w:rFonts w:ascii="Times New Roman" w:hAnsi="Times New Roman"/>
                <w:color w:val="000000"/>
                <w:sz w:val="24"/>
              </w:rPr>
              <w:t>(произведение одного из драматургов по выбору). Например, А. Н. Арбузов «Иркутская история»; А. В. Вампилов «Старший сын»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https://m.edsoo.ru/f6a65a91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81C" w:rsidRDefault="0095281C"/>
        </w:tc>
      </w:tr>
      <w:tr w:rsidR="009528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народов России</w:t>
            </w:r>
          </w:p>
        </w:tc>
      </w:tr>
      <w:tr w:rsidR="0095281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Рассказы, повести, стихотворения (не менее одного произведения по выбору). Например, рассказ Ю. Рытхэу «Хранитель огня»; повесть Ю. Шесталова «Синий ветер каслания» и др.; стихотворения Г. Айги, Р. Гамзатова, М.Джал</w:t>
            </w:r>
            <w:r>
              <w:rPr>
                <w:rFonts w:ascii="Times New Roman" w:hAnsi="Times New Roman"/>
                <w:color w:val="000000"/>
                <w:sz w:val="24"/>
              </w:rPr>
              <w:t>иля, М.Карима, Д.Кугультинова, К.Кулиева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https://m.edsoo.ru/f6a65a91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81C" w:rsidRDefault="0095281C"/>
        </w:tc>
      </w:tr>
      <w:tr w:rsidR="009528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95281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XX века (одно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выбору). Например, произведения Р. Брэдбери «451 градус по Фаренгейту»; Э.М. Ремарка «Три товарища»; Д. Сэлинджера «Над пропастью во ржи»; Г. Уэллса «Машина времени»; Э. Хемингуэя «Старик и море» и другие.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https://m.edsoo.ru/f6a65a91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поэзия XX века (не менее двух стихотворений одного из поэтов по выбору). Например, стихотворения Г. Аполлинера, Т. С. Элиота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https://m.edsoo.ru/f6a65a91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драматургия XX века (одно произведение по выбору). Например, пьесы Б. Брехта «Мамаша Кураж и ее дети»; М. Метерлинка «Синяя птица»; О. Уайльда «Идеаль</w:t>
            </w:r>
            <w:r>
              <w:rPr>
                <w:rFonts w:ascii="Times New Roman" w:hAnsi="Times New Roman"/>
                <w:color w:val="000000"/>
                <w:sz w:val="24"/>
              </w:rPr>
              <w:t>ный муж»; Т. Уильямса «Трамвай «Желание»; Б. Шоу «Пигмалион» и других.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https://m.edsoo.ru/f6a65a91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81C" w:rsidRDefault="0095281C"/>
        </w:tc>
      </w:tr>
      <w:tr w:rsidR="00952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</w:tr>
      <w:tr w:rsidR="00952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Уроки внеклассного чтения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</w:tr>
      <w:tr w:rsidR="00952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</w:tr>
      <w:tr w:rsidR="00952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и защита проектов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</w:tr>
      <w:tr w:rsidR="00952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Резервные уроки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</w:tr>
      <w:tr w:rsidR="00952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5281C" w:rsidRDefault="0095281C"/>
        </w:tc>
      </w:tr>
    </w:tbl>
    <w:p w:rsidR="0095281C" w:rsidRDefault="0095281C">
      <w:pPr>
        <w:sectPr w:rsidR="009528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81C" w:rsidRDefault="0095281C">
      <w:pPr>
        <w:sectPr w:rsidR="009528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81C" w:rsidRDefault="00383435">
      <w:pPr>
        <w:spacing w:after="0"/>
        <w:ind w:left="120"/>
      </w:pPr>
      <w:bookmarkStart w:id="49" w:name="block-44451768"/>
      <w:bookmarkEnd w:id="48"/>
      <w:r>
        <w:rPr>
          <w:rFonts w:ascii="Times New Roman" w:hAnsi="Times New Roman"/>
          <w:b/>
          <w:color w:val="000000"/>
          <w:sz w:val="28"/>
        </w:rPr>
        <w:t xml:space="preserve"> ПОУРОЧНЫЙ ПЛАН </w:t>
      </w:r>
    </w:p>
    <w:p w:rsidR="0095281C" w:rsidRDefault="003834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3888"/>
        <w:gridCol w:w="1119"/>
        <w:gridCol w:w="1841"/>
        <w:gridCol w:w="1910"/>
        <w:gridCol w:w="1347"/>
        <w:gridCol w:w="2873"/>
      </w:tblGrid>
      <w:tr w:rsidR="0095281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281C" w:rsidRDefault="0095281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281C" w:rsidRDefault="009528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281C" w:rsidRDefault="0095281C">
            <w:pPr>
              <w:spacing w:after="0"/>
              <w:ind w:left="135"/>
            </w:pPr>
          </w:p>
        </w:tc>
      </w:tr>
      <w:tr w:rsidR="009528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81C" w:rsidRDefault="00952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81C" w:rsidRDefault="0095281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281C" w:rsidRDefault="0095281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281C" w:rsidRDefault="0095281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281C" w:rsidRDefault="009528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81C" w:rsidRDefault="00952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81C" w:rsidRDefault="0095281C"/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повторение: от древнерусской литературы до литературы XVIII века. «Слово о полку Игореве». Стихотворения М.В. </w:t>
            </w:r>
            <w:r>
              <w:rPr>
                <w:rFonts w:ascii="Times New Roman" w:hAnsi="Times New Roman"/>
                <w:color w:val="000000"/>
                <w:sz w:val="24"/>
              </w:rPr>
              <w:t>Ломоносова, Г.Р. Державина. Комедия Д.И. Фонвизина «Недоросль»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повторение: стихотворения и баллады В.А. Жуковского; комедия А.С. Грибоедова «Горе от ума»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повторение: произведения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Стихотворения, романы «Евгений Онегин» и «Капитанская дочка»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повторение: произведения М.Ю. Лермонтова. Стихотворения. Роман «Герой нашего времени»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повторение: произведения Н.В. Гоголя. Комедия </w:t>
            </w:r>
            <w:r>
              <w:rPr>
                <w:rFonts w:ascii="Times New Roman" w:hAnsi="Times New Roman"/>
                <w:color w:val="000000"/>
                <w:sz w:val="24"/>
              </w:rPr>
              <w:t>«Ревизор». Поэма «Мертвые души»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курс литературы второй половины ХIX века. Основные этапы жизни и творчества А.Н.Островского. Идейно-художественное своеобразие драмы «Гроза»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https://m.edsoo.ru/d6a66018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пьесы "Гроза". Особенности сюжета и своеобразие конфликта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https://m.edsoo.ru/dc1d9abf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 Калинов и его обитатели. Образ Катерины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https://m.edsoo.ru/52a8f226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 названия и </w:t>
            </w:r>
            <w:r>
              <w:rPr>
                <w:rFonts w:ascii="Times New Roman" w:hAnsi="Times New Roman"/>
                <w:color w:val="000000"/>
                <w:sz w:val="24"/>
              </w:rPr>
              <w:t>символика пьесы. Драма «Гроза» в русской критике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https://m.edsoo.ru/d505742d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пьесе А.Н.Островского «Гроза»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https://m.edsoo.ru/b2bfccec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Cочинение по пьесе А.Н.Островского «Гроза»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https://m.edsoo.ru/f1bf6dac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жизни и творчества И.А.Гончарова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https://m.edsoo.ru/f8025ef8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создания романа </w:t>
            </w:r>
            <w:r>
              <w:rPr>
                <w:rFonts w:ascii="Times New Roman" w:hAnsi="Times New Roman"/>
                <w:color w:val="000000"/>
                <w:sz w:val="24"/>
              </w:rPr>
              <w:t>"Обломов". Особенности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https://m.edsoo.ru/d0004569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Обломов и Штольц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https://m.edsoo.ru/7eface0f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Женские образы в романе "Обломов" и их роль в развитии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https://m.edsoo.ru/569d9145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Социально-философский смысл романа "Обломов". Русская критика о романе. Понятие «обломовщина»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https://m.edsoo.ru/6631455a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И.А</w:t>
            </w:r>
            <w:r>
              <w:rPr>
                <w:rFonts w:ascii="Times New Roman" w:hAnsi="Times New Roman"/>
                <w:color w:val="000000"/>
                <w:sz w:val="24"/>
              </w:rPr>
              <w:t>.Гончарова «Обломов»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https://m.edsoo.ru/9e3b3966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жизни и творчества И.С.Тургенева. Творческая история создания романа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https://m.edsoo.ru/e9505c01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романа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https://m.edsoo.ru/e43e1304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нигилиста в романе «Отцы и дети», конфликт поколений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https://m.edsoo.ru/f8f820d8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Женские образы в романе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https://m.edsoo.ru/c753714b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«Вечные темы» в романе «Отцы и дети». Роль эпилога. Авторская позиция и способы ее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https://m.edsoo.ru/f04ffea9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Полемика вокруг романа «Отцы и дети»: Д.И.Писарев, М.Антонович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https://m.edsoo.ru/b800baca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речи.Подготовка к домашнему сочинению по роману И.С.Тургенева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https://m.edsoo.ru/cca723e7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жизни и творчества Ф.И.Тютчева. Поэт-философ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https://m.edsoo.ru/77583f5e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родной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в лирике Ф.И.Тютчева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https://m.edsoo.ru/f46e3aff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Любовная лирика Ф.И.Тютчева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https://m.edsoo.ru/e6e2637d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 Ф.И.Тютчева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https://m.edsoo.ru/9f46e13e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жизни и творчества Н.А.Некрасова. О народных истоках мироощущения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https://m.edsoo.ru/d94a8edc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Гражданская поэзия и лирика </w:t>
            </w:r>
            <w:r>
              <w:rPr>
                <w:rFonts w:ascii="Times New Roman" w:hAnsi="Times New Roman"/>
                <w:color w:val="000000"/>
                <w:sz w:val="24"/>
              </w:rPr>
              <w:t>чувств Н.А.Некрасова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https://m.edsoo.ru/4d9c87fd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 Н.А.Некрасова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https://m.edsoo.ru/ab0ee46b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создания поэмы Н.А.Некрасова «Кому на Руси жить хорошо». Особенности жанра, сюжета и композиции. Фольклорная основа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https://m.edsoo.ru/fc94db83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народных типов в галерее персонажей «Кому на Руси жить хорошо»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https://m.edsoo.ru/38fb8ca5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счастья и смысла жизни в поэме «Кому на Руси жить хорошо»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https://m.edsoo.ru/6409d788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жизни и творчества А. А.Фета. Теория «чистого искусства»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https://m.edsoo.ru/0fdcc372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 в лирике А.А.Фета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https://m.edsoo.ru/2e017055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А.А.Фета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https://m.edsoo.ru/278e6a2c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лирического произведения А.А.Фета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https://m.edsoo.ru/396f644b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ответы на проблемный вопрос, сочинение, тесты по поэзии второй половины XIX </w:t>
            </w:r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https://m.edsoo.ru/8f005a51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письменные ответы, сочинение, тесты по поэзии второй половины XIX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https://m.edsoo.ru/db211621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жизни и творчества М.Е.Салтыкова-Щедрина. Мастер сатиры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https://m.edsoo.ru/3d6eed61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«История одного города» как сатирическое произведение. Глава «О корени происхождения глуповцев»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https://m.edsoo.ru/8b277b94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Собирательные образы градоначальников и «глуповцев».«Опись градоначальникам», «Органчик», «Подтверждение покаяния» и др.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https://m.edsoo.ru/62b032c0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презентации проектов по литературе второй половины XIX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https://m.edsoo.ru/90dd4547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проектов по литературе второй половины XIX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https://m.edsoo.ru/48dc8cdd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этапы жизни и творчества Ф.М. Достоевского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https://m.edsoo.ru/b6b59225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создания романа «Преступление и наказание». Жанровые и композиционные особенности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https://m.edsoo.ru/32909836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сюжетные линии романа "Преступление и наказание". Преступление Раскольникова. Идея о праве сильной личности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https://m.edsoo.ru/b1d66b91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Раскольников в системе образов. Раскольников и его «двойники»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https://m.edsoo.ru/e31eadf2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Униженные и оскорбленные в романе «Преступление и наказание». Образ Петербурга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https://m.edsoo.ru/14396328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Сонечки Мармеладовой и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нравственного идеала в романе "Преступление и наказание"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https://m.edsoo.ru/eb282fbc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Библейские мотивы и образы в «Преступлении и наказании»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https://m.edsoo.ru/f8f251b2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 названия романа «Преступление и наказание». Роль финала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https://m.edsoo.ru/6355e71c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писателя. Психологизм в романе «Преступление и наказание»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https://m.edsoo.ru/55f0d8d3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Историко-культурное значение романа Ф.М.Достоевского «Преступление и наказание»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https://m.edsoo.ru/4ff59256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«Преступление и наказание»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https://m.edsoo.ru/fd0ec140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жизни и творчества Л.Н.Толстого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https://m.edsoo.ru/429ee50c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создания романа «Война и мир». Жанровые особенности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https://m.edsoo.ru/92dd8da8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 названия. Историческая основа произведения «Война и мир»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https://m.edsoo.ru/95955423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Роман-эпопея «Война и мир». Нравственные устои и жизнь дворянства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https://m.edsoo.ru/9cc9c4c1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«Мысль семейная» в романе "Война и мир": Ростовы и </w:t>
            </w:r>
            <w:r>
              <w:rPr>
                <w:rFonts w:ascii="Times New Roman" w:hAnsi="Times New Roman"/>
                <w:color w:val="000000"/>
                <w:sz w:val="24"/>
              </w:rPr>
              <w:t>Болконские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https://m.edsoo.ru/0e0d5a32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Нравственно-философские взгляды Л.Н.Толстого, воплощенные в женских образах романа "Война и мир"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https://m.edsoo.ru/af7a1d5e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Андрей Болконский: поиски смысла жизни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https://m.edsoo.ru/927c5948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Духовные искания Пьера Безухова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https://m.edsoo.ru/1156f7fb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года в романе "Война и мир"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https://m.edsoo.ru/72b7eb95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Бородинское сражение как идейно-композициионный центр романа "Война и мир"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https://m.edsoo.ru/9f8eea9e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Кутузова и Наполеона в романе "Война и мир"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https://m.edsoo.ru/bb7c12a0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«Мысль народная» в </w:t>
            </w:r>
            <w:r>
              <w:rPr>
                <w:rFonts w:ascii="Times New Roman" w:hAnsi="Times New Roman"/>
                <w:color w:val="000000"/>
                <w:sz w:val="24"/>
              </w:rPr>
              <w:t>романе "Война и мир". Образ Платона Каратаева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https://m.edsoo.ru/0734a41a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Философия истории в романе "Война и мир": роль личности и стихийное начало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https://m.edsoo.ru/6ad10754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Психологизм прозы Толстого: «диалектика души»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https://m.edsoo.ru/2ea4166f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творчества Л.Н.Толстого в отечественной и мировой культуре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https://m.edsoo.ru/db3e1a0e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домашнему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сочинению по роману Л.Н.Толстого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https://m.edsoo.ru/50ccb805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жизни и творчества Н.С.Лескова. Художественный мир произведений писателя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https://m.edsoo.ru/57bd5e1b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этапов духовного пути личности в произведениях Н.С.Лескова. Особенности лесковской повествовательной манеры 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https://m.edsoo.ru/db8ec70a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жизни и творчества А.П.Чехова. Новаторство прозы писателя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ea32083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рассказа «Ионыч»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https://m.edsoo.ru/551f8b1a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философско-психологической проблематики в рассказах А.П. Чехова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https://m.edsoo.ru/d1bc0faf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создания, жанровые особенности комедии «Вишневый сад». Смысл названия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https://m.edsoo.ru/6918f662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Проблематика комедии "Вишневый сад". Особенности кофликта и системы образов. Разрушение «дворянского гнезда»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https://m.edsoo.ru/cd3c411f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Раневская и Гаев как герои уходящего в прошлое усадебного быта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https://m.edsoo.ru/36f2aa60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и будущее в комедии "Вишневый сад": образы Лопахина, Пети и Ани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https://m.edsoo.ru/fc560d17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мастерство, новаторство Чехова-драматурга. Значение творческого на</w:t>
            </w:r>
            <w:r>
              <w:rPr>
                <w:rFonts w:ascii="Times New Roman" w:hAnsi="Times New Roman"/>
                <w:color w:val="000000"/>
                <w:sz w:val="24"/>
              </w:rPr>
              <w:t>следия Чехова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https://m.edsoo.ru/28ea8207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творчеству А.П.Чехова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https://m.edsoo.ru/717e7f8f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 «Любимые страницы литературы второй половины XIX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https://m.edsoo.ru/6dbc8739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ответы на проблемный вопрос, сочинение, тесты по литературе второй половины XIX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https://m.edsoo.ru/a862336c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письменные ответы, сочинение, тесты по литературе второй половины XIX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https://m.edsoo.ru/9022ff94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проектов по литературе второй половины XIX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https://m.edsoo.ru/307edf82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народов России. Страницы жизни поэта (по выбору,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Г.Тукая, К.Хетагурова и др.) и особенности его лирики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https://m.edsoo.ru/eabf4f90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Анализ лирического произведения из поэзии народов России (по выбору)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https://m.edsoo.ru/69ad657e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и творчество писателя (Ч.Диккенс, Г.Флобера и др.). История создания, сюжет и композиция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https://m.edsoo.ru/85d32996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Ч.Диккенс. Роман "Большие надежды". Тематика, проблематика. Система образов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https://m.edsoo.ru/46bb6375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Г. Флобер "Мадам Бовари". Художественное мастерство писателя//Всероссийская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https://m.edsoo.ru/e1436238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 вопрос/Всероссийская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https://m.edsoo.ru/24b4669a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жизни поэта (А. Рембо, Ш. Бодлера и др. ), особенности его лирики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https://m.edsoo.ru/ecfff6fe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Символические образы в стихотворениях, особенности поэтического языка (на выбор А. Рембо, Ш. Бодлера и др. 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https://m.edsoo.ru/d0cc465e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и творчество драматурга (Г. Ибсен и др.) История создания, сюжет и конфликт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https://m.edsoo.ru/f12a62ec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Г. Ибсен «Кукольный дом». Проблематика пьесы. Система образов. Новаторство драматурга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https://m.edsoo.ru/80c384b3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Повторение. Сквозные образы и мотивы в литературе второй половины XIX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https://m.edsoo.ru/715fba62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пройденного материала по литературе второй половины XIX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https://m.edsoo.ru/9862089c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 «В мире современной литературы»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https://m.edsoo.ru/5a351bd7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Подготовка к презентации проекта по зарубежной литературе начала ХIХ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https://m.edsoo.ru/ce9871fb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проекта по зарубежной литературе ХIХ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https://m.edsoo.ru/43fc8660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81C" w:rsidRDefault="0095281C"/>
        </w:tc>
      </w:tr>
    </w:tbl>
    <w:p w:rsidR="0095281C" w:rsidRDefault="0095281C">
      <w:pPr>
        <w:sectPr w:rsidR="009528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81C" w:rsidRDefault="003834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3832"/>
        <w:gridCol w:w="1099"/>
        <w:gridCol w:w="1841"/>
        <w:gridCol w:w="1910"/>
        <w:gridCol w:w="1347"/>
        <w:gridCol w:w="2970"/>
      </w:tblGrid>
      <w:tr w:rsidR="0095281C">
        <w:trPr>
          <w:trHeight w:val="144"/>
          <w:tblCellSpacing w:w="20" w:type="nil"/>
        </w:trPr>
        <w:tc>
          <w:tcPr>
            <w:tcW w:w="4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281C" w:rsidRDefault="0095281C">
            <w:pPr>
              <w:spacing w:after="0"/>
              <w:ind w:left="135"/>
            </w:pPr>
          </w:p>
        </w:tc>
        <w:tc>
          <w:tcPr>
            <w:tcW w:w="32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281C" w:rsidRDefault="009528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281C" w:rsidRDefault="0095281C">
            <w:pPr>
              <w:spacing w:after="0"/>
              <w:ind w:left="135"/>
            </w:pPr>
          </w:p>
        </w:tc>
      </w:tr>
      <w:tr w:rsidR="009528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81C" w:rsidRDefault="00952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81C" w:rsidRDefault="0095281C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281C" w:rsidRDefault="0095281C">
            <w:pPr>
              <w:spacing w:after="0"/>
              <w:ind w:left="135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281C" w:rsidRDefault="0095281C">
            <w:pPr>
              <w:spacing w:after="0"/>
              <w:ind w:left="135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281C" w:rsidRDefault="009528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81C" w:rsidRDefault="00952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81C" w:rsidRDefault="0095281C"/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 в курс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 ХХ века. Основные этапы жизни и творчества А.И.Куприна. Проблематика рассказов писателя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https://m.edsoo.ru/95e95939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Своеобразие сюжета повести А.И. Куприна "Олеся".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https://m.edsoo.ru/27520b55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жизни и творчества Л.Н.Андреева. На перепутьях реализма и модернизма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ttps://m.edsoo.ru/23c10265</w:t>
            </w:r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Проблематика рассказа Л.Н.Андреева «Большой шлем». Трагическое мироощущение автора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https://m.edsoo.ru/acd14599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жизни и творчества </w:t>
            </w:r>
            <w:r>
              <w:rPr>
                <w:rFonts w:ascii="Times New Roman" w:hAnsi="Times New Roman"/>
                <w:color w:val="000000"/>
                <w:sz w:val="24"/>
              </w:rPr>
              <w:t>М.Горького. Романтический пафос и суровая правда рассказов писателя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https://m.edsoo.ru/01a2c7af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Социально-философская драма «На дне». История создания, смысл названия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https://m.edsoo.ru/1515426d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 драмы «На дне»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https://m.edsoo.ru/d7569e76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«Три правды» в пьесе "На дне" и их трагическое столкновение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https://m.edsoo.ru/f75ced78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Новаторство Горького- драматурга. Сценическая судьба пьесы "На дне"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https://m.edsoo.ru/bd6b11ec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домашнему сочинению по </w:t>
            </w:r>
            <w:r>
              <w:rPr>
                <w:rFonts w:ascii="Times New Roman" w:hAnsi="Times New Roman"/>
                <w:color w:val="000000"/>
                <w:sz w:val="24"/>
              </w:rPr>
              <w:t>пьесе М.Горького «На дне»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https://m.edsoo.ru/32f63f9f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https://m.edsoo.ru/944db530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Сочинению по пьесе </w:t>
            </w:r>
            <w:r>
              <w:rPr>
                <w:rFonts w:ascii="Times New Roman" w:hAnsi="Times New Roman"/>
                <w:color w:val="000000"/>
                <w:sz w:val="24"/>
              </w:rPr>
              <w:t>М.Горького «На дне»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русской литературы.Эстетические программы модернистских объединений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https://m.edsoo.ru/0d3032f0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Художественный мир поэта (на выбор К. </w:t>
            </w:r>
            <w:r>
              <w:rPr>
                <w:rFonts w:ascii="Times New Roman" w:hAnsi="Times New Roman"/>
                <w:color w:val="000000"/>
                <w:sz w:val="24"/>
              </w:rPr>
              <w:t>Д. Бальмонта, М. А. Волошина, Н. С. Гумилёва и др.). Основные темы и мотивы лирики поэта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https://m.edsoo.ru/0ca8c4af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Анализ лирического произведения поэтов Серебряного </w:t>
            </w:r>
            <w:r>
              <w:rPr>
                <w:rFonts w:ascii="Times New Roman" w:hAnsi="Times New Roman"/>
                <w:color w:val="000000"/>
                <w:sz w:val="24"/>
              </w:rPr>
              <w:t>века (по выбору)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https://m.edsoo.ru/4e37b148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жизни и творчества И.А.Бунина. Темы и мотивы рассказов писателя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https://m.edsoo.ru/061d72d1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любви в произведениях И.А.Бунина («Антоновские яблоки», «Чистый понедельник»). Образ Родины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oo.ru/5b1e09e6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Социально-философская проблематика рассказов И.А.Бунина («Господин из Сан-Франциско»)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https://m.edsoo.ru/c4a16478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жизни и творчества А.А. </w:t>
            </w:r>
            <w:r>
              <w:rPr>
                <w:rFonts w:ascii="Times New Roman" w:hAnsi="Times New Roman"/>
                <w:color w:val="000000"/>
                <w:sz w:val="24"/>
              </w:rPr>
              <w:t>Блока. Поэт и символизм. Разнообразие мотивов лирики. Образ Прекрасной Дамы в поэзии. Например, «Незнакомка», «На железной дороге», «О, весна, без конца и без краю…», «О, я хочу безумно жить…» и др.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https://m.edsoo.ru/8b07ea1d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«страшного мира» в лирике А.А. Блока. Тема Родины. Например, «Россия», «Ночь, улица, фонарь, аптека…», «Река раскинулась. Течёт, грустит лениво…» (из цикла «На поле Куликовом»), «О доблестях, о подвигах, о </w:t>
            </w:r>
            <w:r>
              <w:rPr>
                <w:rFonts w:ascii="Times New Roman" w:hAnsi="Times New Roman"/>
                <w:color w:val="000000"/>
                <w:sz w:val="24"/>
              </w:rPr>
              <w:t>славе...» и др.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https://m.edsoo.ru/affd7740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 и революция. Поэма А.А.Блока «Двенадцать»: история создания, многоплановость, сложность художественного мира поэмы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https://m.edsoo.ru/c075842f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поэмы "Двенадцать", сюжет, композиция, многозначность финала. Художественное своеобразие языка поэмы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https://m.edsoo.ru/eaafb657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презентации проекта по литературе начала ХХ 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https://m.edsoo.ru/6ed881ea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проекта по литературе начала ХХ </w:t>
            </w:r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https://m.edsoo.ru/7959772f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жизни и творчества В.В.Маяковского. Новаторство поэтики Маяковского. Лирический герой ранних произведений поэта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https://m.edsoo.ru/9fa68635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 и революция. Сатира в стихотворениях Маяковского («Прозаседавшиеся»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https://m.edsoo.ru/ddf54ef6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Своеобразие любовной лирики Маяковского («Послушайте!», «Лиличка!»,«Письмо Татьяне Яковлевой»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.edsoo.ru/ba41962d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Художественный мир поэмы В.В.Маяковского «Облако в штанах»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https://m.edsoo.ru/ac830a56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жизни и творчества С.А. Есенина. Особенности лирики </w:t>
            </w:r>
            <w:r>
              <w:rPr>
                <w:rFonts w:ascii="Times New Roman" w:hAnsi="Times New Roman"/>
                <w:color w:val="000000"/>
                <w:sz w:val="24"/>
              </w:rPr>
              <w:t>поэта и многообразие тематики стихотворений («Гой ты, Русь, моя родная...», «Собаке Качалова», «Не жалею, не зову, не плачу…»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https://m.edsoo.ru/6961da74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t>родного дома в лирике С.А.Есенина. Природа и человек в произведениях поэта («Письмо матери», «Спит ковыль. Равнина дорогая…», «Я последний поэт деревни…», «Русь Советская», «Низкий дом с голубыми ставнями...»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https://m.edsoo.ru/5538c729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Своеобразие любовной лирики С.А.Есенина («Шаганэ ты моя, Шаганэ…»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https://m.edsoo.ru/465edbce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лирике А.А.Блока, В.В.Маяковского, С.А.Есенина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soo.ru/d0db6cf4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жизни и творчества О.Э.Мандельштама. Основные мотивы лирики поэта, философичность его поэзии («Бессонница. Гомер. Тугие паруса…», «За гремучую доблесть грядущих веков…»)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https://m.edsoo.ru/c45f866f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своеобразие поэзии Мандельштама. Символика цвета, ритмико-интонационное многообразие лирики поэта (стихотворения «Ленинград», «Мы живём, под собою не чуя </w:t>
            </w:r>
            <w:r>
              <w:rPr>
                <w:rFonts w:ascii="Times New Roman" w:hAnsi="Times New Roman"/>
                <w:color w:val="000000"/>
                <w:sz w:val="24"/>
              </w:rPr>
              <w:t>страны…»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https://m.edsoo.ru/81fd4d0f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жизни и творчества М.И.Цветаевой. Многообразие тематики и проблематики в лирике поэта («Моим стихам, написанным так рано…», «Кто с</w:t>
            </w:r>
            <w:r>
              <w:rPr>
                <w:rFonts w:ascii="Times New Roman" w:hAnsi="Times New Roman"/>
                <w:color w:val="000000"/>
                <w:sz w:val="24"/>
              </w:rPr>
              <w:t>оздан из камня, кто создан из глины…»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https://m.edsoo.ru/c5bfb93d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Уникальность поэтического голоса Цветаевой. Искренность лирического монолога-исповеди («Идёшь, на меня </w:t>
            </w:r>
            <w:r>
              <w:rPr>
                <w:rFonts w:ascii="Times New Roman" w:hAnsi="Times New Roman"/>
                <w:color w:val="000000"/>
                <w:sz w:val="24"/>
              </w:rPr>
              <w:t>похожий…», «Мне нравится, что вы больны не мной…», «Тоска по родине! Давно…», «Книги в красном переплёте», «Бабушке», «Красною кистью…» (из цикла «Стихи о Москве») и др. 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https://m.edsoo.ru/b140f239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жизни и творчества А.А.Ахматовой. Многообразие тематики лирики. Любовь как всепоглощающее чувство в лирике поэта («Песня последней встречи», «Сжала руки под </w:t>
            </w:r>
            <w:r>
              <w:rPr>
                <w:rFonts w:ascii="Times New Roman" w:hAnsi="Times New Roman"/>
                <w:color w:val="000000"/>
                <w:sz w:val="24"/>
              </w:rPr>
              <w:t>темной вуалью…», «Смуглый отрок бродил по аллеям…»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https://m.edsoo.ru/6c71c024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Гражданский пафос лирики Ахматовой.Тема Родины и судьбы в творчестве поэта («Не с теми я, кто </w:t>
            </w:r>
            <w:r>
              <w:rPr>
                <w:rFonts w:ascii="Times New Roman" w:hAnsi="Times New Roman"/>
                <w:color w:val="000000"/>
                <w:sz w:val="24"/>
              </w:rPr>
              <w:t>бросил землю...», «Мужество», «Приморский сонет», «Родная земля», «Мне голос был. Он звал утешно…»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https://m.edsoo.ru/c4418373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создания поэмы А.А.Ахматовой </w:t>
            </w:r>
            <w:r>
              <w:rPr>
                <w:rFonts w:ascii="Times New Roman" w:hAnsi="Times New Roman"/>
                <w:color w:val="000000"/>
                <w:sz w:val="24"/>
              </w:rPr>
              <w:t>«Реквием». Трагедия народа и поэта. Смысл названия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https://m.edsoo.ru/2ad863d0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Широта эпического обобщения в поэме «Реквием». Художественное своеобразие произведения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https://m.edsoo.ru/d22c3e92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ответы на проблемный вопрос, сочинение, тесты по литературе первой половины ХХ 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https://m.edsoo.ru/7d3ff4f5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письменные ответы, сочинение, тесты по литературе первой половины ХХ 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o.ru/bf5e8839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жизни и творчества Н.А.Островского. История создания, идейно-художественное своеобразие романа «Как закалялась сталь»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https://m.edsoo.ru/30cdfe29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Павки Корчагина как символ мужества, героизма и силы 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https://m.edsoo.ru/304be92b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жизни и творчества М.А.Шолохова. История создания шолоховского эпоса. Особенности жанра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https://m.edsoo.ru/890b02cf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Роман-эпопея «Тихий Дон». Система образов. Тема семьи. Нравственные ценности казачества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https://m.edsoo.ru/acbce296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Роман-эпопея «Тихий Дон».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целого народа и судьба одного человека.Проблема гуманизма в эпопее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https://m.edsoo.ru/6a93e6c2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Женские судьбы в романе «Тихий Дон». Роль пейзажа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произведении.Традиции Л. Н. Толстого в прозе М. А. Шолохова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https://m.edsoo.ru/c040c9af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эпизода романа-эпопеи М.Шолохова «Тихий Дон»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https://m.edsoo.ru/8b98bae2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жизни и творчества М.А.Булгакова. История создания произведения «Белая гвардия», «Мастер и Маргарита» (один роман по выбору)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https://m.edsoo.ru/0d0b4fa4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Своеобразие жанра и композиции. Многомерность исторического пространства в романе «Белая гвардия», «Мастер и Маргарита» (один роман по выбору) .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https://m.edsoo.ru/93360d41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выбора нравственной и гражданской позиции в романе «Белая гвардия», «Мастер и Маргарита» (один роман по выбору)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https://m.edsoo.ru/860403c1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Эпическая широта изображенной панорамы и лиризм размышлений повествователя.Смысл финала романа «Белая гвардия», «Мастер и Маргарита» (один роман по выбору)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https://m.edsoo.ru/63ce8fb9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на литературную тему по творчеству М.А.Шолохова и М.А.Булгакова (по выбору)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https://m.edsoo.ru/dd9efd3f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жизни и творчества А.Платонова. Утопические идеи произведений писателя. Особый тип платоновского героя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https://m.edsoo.ru/111c4d0a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Высокий пафос и острая сатира произведений Платонова (одно произведение по выбору, например, «В прекрасном и яростном мире», «Котлован», «Возвращение» и др.). Самобытность языка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стиля писателя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https://m.edsoo.ru/15c7c0d1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жизни и творчества А.Т.Твардовского. Тематика и проблематика произведений автора (не менее трёх по выбору)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https://m.edsoo.ru/3d2cc5fb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 и время. Основные мотивы лирики Твардовского. Тема Великой Отечественной войны («Памяти матери» («В краю, куда их вывезли гуртом…»), «Я знаю, никакой </w:t>
            </w:r>
            <w:r>
              <w:rPr>
                <w:rFonts w:ascii="Times New Roman" w:hAnsi="Times New Roman"/>
                <w:color w:val="000000"/>
                <w:sz w:val="24"/>
              </w:rPr>
              <w:t>моей вины…»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https://m.edsoo.ru/db2e52d0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памяти. Доверительность и исповедальность лирической интонации Твардовского («Дробится рваный цоколь монумента...»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https://m.edsoo.ru/08e859b2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Великой Отечественной войны в прозе (обзор). Человек на войне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https://m.edsoo.ru/a099e7e7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правда художественных произведений о Великой Отечественной войне. Своеобразие «лейтенантской» прозы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https://m.edsoo.ru/a6067eaf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Героизм и мужество защитников Отечества. Традиции реалистической прозы о войне в русской литературе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edsoo.ru/2b980c33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жизни и творчества А.А.Фадеева. История создания романа «Молодая гвардия». Жизненная правда и художественный вымысел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https://m.edsoo.ru/b60d6962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образов в романе «Молодая гвардия». Героизм и мужество молодогвардейцев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https://m.edsoo.ru/34b4e709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В.О.Богомолов "В августе сорок четвертого". Мужество и героизм защитников Родины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https://m.edsoo.ru/0b25e9ed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жизни и творчества поэта (Ю. В. Друниной, М. В. Исаковского, Ю. Д. Левитанского и др.). Проблема исторической памяти в лирических произведениях о Великой Отечественной во</w:t>
            </w:r>
            <w:r>
              <w:rPr>
                <w:rFonts w:ascii="Times New Roman" w:hAnsi="Times New Roman"/>
                <w:color w:val="000000"/>
                <w:sz w:val="24"/>
              </w:rPr>
              <w:t>йне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https://m.edsoo.ru/767afda5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Патриотический пафос поэзии о Великой Отечественной войне и ее художественное своеобразие (стихотворения С. С. Орлова, Д. С. Самойлова, К. М. </w:t>
            </w:r>
            <w:r>
              <w:rPr>
                <w:rFonts w:ascii="Times New Roman" w:hAnsi="Times New Roman"/>
                <w:color w:val="000000"/>
                <w:sz w:val="24"/>
              </w:rPr>
              <w:t>Симонова, Б. А. Слуцкого и др. 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https://m.edsoo.ru/65b754bf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 о Великой Отечественной войне (по выбору)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https://m.edsoo.ru/60bcc8ab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Великой Отечественной войны в драматургии. Художественное своеобразие и сценическое воплощение драматических произведений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https://m.edsoo.ru/f268593f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«Страницы, опаленные войной» по произведениям о Великой Отечественной войне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https://m.edsoo.ru/c12f3fe6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и жизни и творчества Б.Л.Пастернака. Тематика и проблематика лирики поэта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https://m.edsoo.ru/77fbf6d2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поэта и поэзии. Любовная лирика Б.Л.Пастернака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https://m.edsoo.ru/775115fd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человека 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природы. Философская глубина лирики Пастернака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https://m.edsoo.ru/bcf6efb2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жизни и творчества А.И.Солженицына. Автобиографизм прозы писателя. Своеобразие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раскрытия «лагерной» темы. Рассказ Солженицына «Один день Ивана Денисовича», творческая судьба произведения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https://m.edsoo.ru/b6d6f138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история страны в контексте трагическо</w:t>
            </w:r>
            <w:r>
              <w:rPr>
                <w:rFonts w:ascii="Times New Roman" w:hAnsi="Times New Roman"/>
                <w:color w:val="000000"/>
                <w:sz w:val="24"/>
              </w:rPr>
              <w:t>й эпохи в книге писателя «Архипелаг ГУЛАГ»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https://m.edsoo.ru/8e78e75d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проекта по литературе второй половины ХХ 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https://m.edsoo.ru/bf34b20f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жизни и творчества В.М.Шукшина. Своеобразие прозы писателя (не менее двух по выбору, например, «Срезал», «Обида», «Микроскоп», «Мастер», «Крепкий мужик», «Сапожки»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https://m.edsoo.ru/2f1f3e4a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Нравственные искания героев рассказов В.М.Шукшина. Своеобразие «чудаковатых» персонажей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https://m.edsoo.ru/97248b85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Страницы жизни и творчества В. Г.Распутина. 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патриархальной русской деревни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https://m.edsoo.ru/3bf7a00a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памяти и преемственности поколений. Взаимосвязь нравственных и экологических проблем в произведениях В. </w:t>
            </w:r>
            <w:r>
              <w:rPr>
                <w:rFonts w:ascii="Times New Roman" w:hAnsi="Times New Roman"/>
                <w:color w:val="000000"/>
                <w:sz w:val="24"/>
              </w:rPr>
              <w:t>Г.Распутина (не менее одного произведения по выбору, например, «Живи и помни», «Прощание с Матёрой» и др. 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https://m.edsoo.ru/9d973ed0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Страницы жизни и творчества </w:t>
            </w:r>
            <w:r>
              <w:rPr>
                <w:rFonts w:ascii="Times New Roman" w:hAnsi="Times New Roman"/>
                <w:color w:val="000000"/>
                <w:sz w:val="24"/>
              </w:rPr>
              <w:t>Н.М.Рубцова. Тема Родины в лирике поэта (не менее трёх стихотворений по выбору, например, «Звезда полей», «Тихая моя родина!..»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https://m.edsoo.ru/179e661f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Задушевность и музыкальность поэтического слова Рубцова («В горнице моей светло…», «Привет, Россия…», «Русский огонёк», «Я буду скакать по холмам задремавшей отчизны...» и др. 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https://m.edsoo.ru/2abbc91e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жизни и творчества И.А.Бродского. Основные темы лирических произведений поэта (не менее трёх по выбору, например, «На смерть Жукова», «Осенний крик ястреба», «Пилигримы», </w:t>
            </w:r>
            <w:r>
              <w:rPr>
                <w:rFonts w:ascii="Times New Roman" w:hAnsi="Times New Roman"/>
                <w:color w:val="000000"/>
                <w:sz w:val="24"/>
              </w:rPr>
              <w:t>«Стансы» («Ни страны, ни погоста…») , «На столетие Анны Ахматовой», «Рождественский романс», «Я входил вместо дикого зверя в клетку…» и др. 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https://m.edsoo.ru/e1d27b19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r>
              <w:rPr>
                <w:rFonts w:ascii="Times New Roman" w:hAnsi="Times New Roman"/>
                <w:color w:val="000000"/>
                <w:sz w:val="24"/>
              </w:rPr>
              <w:t>памяти. Философские мотивы в лирике Бродского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https://m.edsoo.ru/a3f49f45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Своеобразие поэтического мышления и языка поэта Бродского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https://m.edsoo.ru/a455d06d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 второй половины ХХ 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https://m.edsoo.ru/8d5e07f0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второй половины XX – начала XXI века. Страницы жизни и творчества писателя. «Деревенская» проза. Например, Ф.А. Абрамов (повесть «Пелагея»); В.И. Белов (рассказы «На </w:t>
            </w:r>
            <w:r>
              <w:rPr>
                <w:rFonts w:ascii="Times New Roman" w:hAnsi="Times New Roman"/>
                <w:color w:val="000000"/>
                <w:sz w:val="24"/>
              </w:rPr>
              <w:t>родине», «Бобришный угор») и другие)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https://m.edsoo.ru/d936b17f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Нравственные искания героев в прозе второй половины ХХ – начале ХХI века. Например, В.П. Астафьев </w:t>
            </w:r>
            <w:r>
              <w:rPr>
                <w:rFonts w:ascii="Times New Roman" w:hAnsi="Times New Roman"/>
                <w:color w:val="000000"/>
                <w:sz w:val="24"/>
              </w:rPr>
              <w:t>(повествование в рассказах «Царь-рыба» (фрагменты); Ю.П. Казаков (рассказы «Северный дневник», «Поморка); Ю.В. Трифонов (повесть «Обмен») и другие и др.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https://m.edsoo.ru/aaa84fa0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повествовательных форм в изображении жизни современного общества. Например, Ч.Т. Айтматов (повесть «Белый пароход»); Ф.А. Искандер (роман в рассказах «Сандро из Чегема» (фрагменты)); А.Н. и Б.Н. Стругацкие (повесть «Понедельник начинается в су</w:t>
            </w:r>
            <w:r>
              <w:rPr>
                <w:rFonts w:ascii="Times New Roman" w:hAnsi="Times New Roman"/>
                <w:color w:val="000000"/>
                <w:sz w:val="24"/>
              </w:rPr>
              <w:t>бботу»); Захар Прилепин (рассказы из сборника «Собаки и другие люди») и др.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https://m.edsoo.ru/2ce35f4e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XX — начала XXI века. Страницы жизни и творчества поэта </w:t>
            </w:r>
            <w:r>
              <w:rPr>
                <w:rFonts w:ascii="Times New Roman" w:hAnsi="Times New Roman"/>
                <w:color w:val="000000"/>
                <w:sz w:val="24"/>
              </w:rPr>
              <w:t>(на выбор Б. А. Ахмадулиной, А. А. Вознесенского, В. С. Высоцкого, Е. А. Евтушенко и др.).Тематика и проблематика лирики поэта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https://m.edsoo.ru/36100252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Художественные приемы и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поэтического языка автора (на выбор Б. А. Ахмадулиной, А. А. Вознесенского, В. С. Высоцкого, Е. А. Евтушенко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https://m.edsoo.ru/d75dd00e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https://m.edsoo.ru/7cd5948e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драматургии второй половины ХХ - начала ХХI веков. Например, А.Н. Арбузов «Иркутская история»; А.В. Вампилов «Старший сын» и другие. Основные темы и проблемы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https://m.edsoo.ru/affe147a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ответы на проблемный вопрос, сочинение, тесты по литературе второй половины ХХ 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https://m.edsoo.ru/f735fb80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письменные ответы, сочинение, тесты по литературе второй половины ХХ 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Библиотика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https://m.edsoo.ru/75c8fd94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народов России: страницы жизни и творчества писателя (не менее одного произведения по выбор, например, рассказ Ю. Рытхэу «Хранитель огня»; повесть Ю. Шесталова «Синий в</w:t>
            </w:r>
            <w:r>
              <w:rPr>
                <w:rFonts w:ascii="Times New Roman" w:hAnsi="Times New Roman"/>
                <w:color w:val="000000"/>
                <w:sz w:val="24"/>
              </w:rPr>
              <w:t>етер каслания» и др.). Художественное произведение в историко-культурном контексте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https://m.edsoo.ru/fb08947b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России: страницы жизни и творчества поэта (на </w:t>
            </w:r>
            <w:r>
              <w:rPr>
                <w:rFonts w:ascii="Times New Roman" w:hAnsi="Times New Roman"/>
                <w:color w:val="000000"/>
                <w:sz w:val="24"/>
              </w:rPr>
              <w:t>выбор Г. Айги, Р. Гамзатова, М. Джалиля, М. Карима, Д. Кугультинова, К. Кулиева и др.). Лирический герой в современном мире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https://m.edsoo.ru/5c4dcc68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тем и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 в зарубежной прозе ХХ века. Страницы жизни и творчества писателя (не менее одного произведения по выбору, например, произведения Р. Брэдбери «451 градус по Фаренгейту»; Э.М. Ремарка «Три товарища»; Д. Сэлинджера «Над пропастью во ржи»; Г. Уэллса «М</w:t>
            </w:r>
            <w:r>
              <w:rPr>
                <w:rFonts w:ascii="Times New Roman" w:hAnsi="Times New Roman"/>
                <w:color w:val="000000"/>
                <w:sz w:val="24"/>
              </w:rPr>
              <w:t>ашина времени»; Э. Хемингуэя «Старик и море» и др.). Творческая история произведения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https://m.edsoo.ru/c81012dc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Проблематика и сюжет произведения (не менее одного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произведения Р. Брэдбери «451 градус по Фаренгейту»; Э.М. Ремарка «Три товарища»; Д. Сэлинджера «Над пропастью во ржи»; Г. Уэллса «Машина времени»; Э. Хемингуэя «Старик и море» и др.). Специфика жанра и композиции. Система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образов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https://m.edsoo.ru/ce527e51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Художественное своеобразие произведений зарубежной прозы ХХ века. Историко-культурная значимость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https://m.edsoo.ru/0eac5454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Общий обзор европейской поэзии XX века. Основные направления. Проблемы самопознания, нравственного выбора (не менее двух стихотворений одного из поэтов по выбору,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например, стихотворения Г. Аполлинера, Т. С. Элиота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https://m.edsoo.ru/ad920aa9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Общий обзор зарубежной драматургии ХХ века. Своеобразие конфликта в пьесе. Парадоксы </w:t>
            </w:r>
            <w:r>
              <w:rPr>
                <w:rFonts w:ascii="Times New Roman" w:hAnsi="Times New Roman"/>
                <w:color w:val="000000"/>
                <w:sz w:val="24"/>
              </w:rPr>
              <w:t>жизни и человеческих судеб в мире условностей и мнимых ценностей (одно произведение по выбору). Например, пьесы Б. Брехта «Мамаша Кураж и её дети»; М. Метерлинка «Синяя птица»; О. Уайльда «Идеальный муж»; Т. Уильямса «Трамвай „Желание“»; Б. Шоу «Пигмалион»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https://m.edsoo.ru/ec2d4e90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внеклассного чтения по зарубежной литературе ХХ 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https://m.edsoo.ru/09495f64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проекта по литературе второй половины ХХ - начала ХXI веков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81C" w:rsidRDefault="0095281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https://m.edsoo.ru/fa8cbb35</w:t>
              </w:r>
            </w:hyperlink>
          </w:p>
        </w:tc>
      </w:tr>
      <w:tr w:rsidR="00952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5281C" w:rsidRDefault="0038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81C" w:rsidRDefault="0095281C"/>
        </w:tc>
      </w:tr>
    </w:tbl>
    <w:p w:rsidR="0095281C" w:rsidRDefault="0095281C">
      <w:pPr>
        <w:sectPr w:rsidR="009528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81C" w:rsidRDefault="0095281C">
      <w:pPr>
        <w:sectPr w:rsidR="009528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81C" w:rsidRDefault="00383435">
      <w:pPr>
        <w:spacing w:after="0"/>
        <w:ind w:left="120"/>
      </w:pPr>
      <w:bookmarkStart w:id="50" w:name="block-44451771"/>
      <w:bookmarkEnd w:id="4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95281C" w:rsidRDefault="003834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5281C" w:rsidRDefault="0095281C">
      <w:pPr>
        <w:spacing w:after="0" w:line="480" w:lineRule="auto"/>
        <w:ind w:left="120"/>
      </w:pPr>
    </w:p>
    <w:p w:rsidR="0095281C" w:rsidRDefault="0095281C">
      <w:pPr>
        <w:spacing w:after="0" w:line="480" w:lineRule="auto"/>
        <w:ind w:left="120"/>
      </w:pPr>
    </w:p>
    <w:p w:rsidR="0095281C" w:rsidRDefault="0095281C">
      <w:pPr>
        <w:spacing w:after="0"/>
        <w:ind w:left="120"/>
      </w:pPr>
    </w:p>
    <w:p w:rsidR="0095281C" w:rsidRDefault="003834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5281C" w:rsidRDefault="0095281C">
      <w:pPr>
        <w:spacing w:after="0" w:line="480" w:lineRule="auto"/>
        <w:ind w:left="120"/>
      </w:pPr>
    </w:p>
    <w:p w:rsidR="0095281C" w:rsidRDefault="0095281C">
      <w:pPr>
        <w:spacing w:after="0"/>
        <w:ind w:left="120"/>
      </w:pPr>
    </w:p>
    <w:p w:rsidR="0095281C" w:rsidRDefault="003834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5281C" w:rsidRDefault="0095281C">
      <w:pPr>
        <w:spacing w:after="0" w:line="480" w:lineRule="auto"/>
        <w:ind w:left="120"/>
      </w:pPr>
    </w:p>
    <w:p w:rsidR="0095281C" w:rsidRDefault="0095281C">
      <w:pPr>
        <w:sectPr w:rsidR="0095281C">
          <w:pgSz w:w="11906" w:h="16383"/>
          <w:pgMar w:top="1134" w:right="850" w:bottom="1134" w:left="1701" w:header="720" w:footer="720" w:gutter="0"/>
          <w:cols w:space="720"/>
        </w:sectPr>
      </w:pPr>
    </w:p>
    <w:bookmarkEnd w:id="50"/>
    <w:p w:rsidR="00383435" w:rsidRDefault="00383435"/>
    <w:sectPr w:rsidR="0038343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A02EB"/>
    <w:multiLevelType w:val="multilevel"/>
    <w:tmpl w:val="28887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BD4E1C"/>
    <w:multiLevelType w:val="multilevel"/>
    <w:tmpl w:val="B8FC3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E1427E"/>
    <w:multiLevelType w:val="multilevel"/>
    <w:tmpl w:val="4896F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7909FE"/>
    <w:multiLevelType w:val="multilevel"/>
    <w:tmpl w:val="20780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4F1739"/>
    <w:multiLevelType w:val="multilevel"/>
    <w:tmpl w:val="20862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565BB4"/>
    <w:multiLevelType w:val="multilevel"/>
    <w:tmpl w:val="BF5A9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BC72C5"/>
    <w:multiLevelType w:val="multilevel"/>
    <w:tmpl w:val="64D85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B12348"/>
    <w:multiLevelType w:val="multilevel"/>
    <w:tmpl w:val="7AEC5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BD6A06"/>
    <w:multiLevelType w:val="multilevel"/>
    <w:tmpl w:val="75B06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5B727C"/>
    <w:multiLevelType w:val="multilevel"/>
    <w:tmpl w:val="A2621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235B97"/>
    <w:multiLevelType w:val="multilevel"/>
    <w:tmpl w:val="D91EC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370C7E"/>
    <w:multiLevelType w:val="multilevel"/>
    <w:tmpl w:val="FC9EC3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FF32A10"/>
    <w:multiLevelType w:val="multilevel"/>
    <w:tmpl w:val="BF1E81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0948FA"/>
    <w:multiLevelType w:val="multilevel"/>
    <w:tmpl w:val="D9AEA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D6719E"/>
    <w:multiLevelType w:val="multilevel"/>
    <w:tmpl w:val="0A465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3D24584"/>
    <w:multiLevelType w:val="multilevel"/>
    <w:tmpl w:val="40021B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23C3CEB"/>
    <w:multiLevelType w:val="multilevel"/>
    <w:tmpl w:val="6C72B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8"/>
  </w:num>
  <w:num w:numId="5">
    <w:abstractNumId w:val="11"/>
  </w:num>
  <w:num w:numId="6">
    <w:abstractNumId w:val="7"/>
  </w:num>
  <w:num w:numId="7">
    <w:abstractNumId w:val="0"/>
  </w:num>
  <w:num w:numId="8">
    <w:abstractNumId w:val="16"/>
  </w:num>
  <w:num w:numId="9">
    <w:abstractNumId w:val="1"/>
  </w:num>
  <w:num w:numId="10">
    <w:abstractNumId w:val="6"/>
  </w:num>
  <w:num w:numId="11">
    <w:abstractNumId w:val="4"/>
  </w:num>
  <w:num w:numId="12">
    <w:abstractNumId w:val="13"/>
  </w:num>
  <w:num w:numId="13">
    <w:abstractNumId w:val="2"/>
  </w:num>
  <w:num w:numId="14">
    <w:abstractNumId w:val="9"/>
  </w:num>
  <w:num w:numId="15">
    <w:abstractNumId w:val="10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81C"/>
    <w:rsid w:val="00383435"/>
    <w:rsid w:val="0095281C"/>
    <w:rsid w:val="00F9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E14ED-6A25-48CB-ACB2-478CE645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6ad10754" TargetMode="External"/><Relationship Id="rId21" Type="http://schemas.openxmlformats.org/officeDocument/2006/relationships/hyperlink" Target="https://m.edsoo.ru/f6a65a91" TargetMode="External"/><Relationship Id="rId42" Type="http://schemas.openxmlformats.org/officeDocument/2006/relationships/hyperlink" Target="https://m.edsoo.ru/f6a65a91" TargetMode="External"/><Relationship Id="rId63" Type="http://schemas.openxmlformats.org/officeDocument/2006/relationships/hyperlink" Target="https://m.edsoo.ru/569d9145" TargetMode="External"/><Relationship Id="rId84" Type="http://schemas.openxmlformats.org/officeDocument/2006/relationships/hyperlink" Target="https://m.edsoo.ru/2e017055" TargetMode="External"/><Relationship Id="rId138" Type="http://schemas.openxmlformats.org/officeDocument/2006/relationships/hyperlink" Target="https://m.edsoo.ru/85d32996" TargetMode="External"/><Relationship Id="rId159" Type="http://schemas.openxmlformats.org/officeDocument/2006/relationships/hyperlink" Target="https://m.edsoo.ru/32f63f9f" TargetMode="External"/><Relationship Id="rId170" Type="http://schemas.openxmlformats.org/officeDocument/2006/relationships/hyperlink" Target="https://m.edsoo.ru/eaafb657" TargetMode="External"/><Relationship Id="rId191" Type="http://schemas.openxmlformats.org/officeDocument/2006/relationships/hyperlink" Target="https://m.edsoo.ru/30cdfe29" TargetMode="External"/><Relationship Id="rId205" Type="http://schemas.openxmlformats.org/officeDocument/2006/relationships/hyperlink" Target="https://m.edsoo.ru/3d2cc5fb" TargetMode="External"/><Relationship Id="rId226" Type="http://schemas.openxmlformats.org/officeDocument/2006/relationships/hyperlink" Target="https://m.edsoo.ru/97248b85" TargetMode="External"/><Relationship Id="rId247" Type="http://schemas.openxmlformats.org/officeDocument/2006/relationships/hyperlink" Target="https://m.edsoo.ru/ce527e51" TargetMode="External"/><Relationship Id="rId107" Type="http://schemas.openxmlformats.org/officeDocument/2006/relationships/hyperlink" Target="https://m.edsoo.ru/95955423" TargetMode="External"/><Relationship Id="rId11" Type="http://schemas.openxmlformats.org/officeDocument/2006/relationships/hyperlink" Target="https://m.edsoo.ru/e20b36e4" TargetMode="External"/><Relationship Id="rId32" Type="http://schemas.openxmlformats.org/officeDocument/2006/relationships/hyperlink" Target="https://m.edsoo.ru/f6a65a91" TargetMode="External"/><Relationship Id="rId53" Type="http://schemas.openxmlformats.org/officeDocument/2006/relationships/hyperlink" Target="https://m.edsoo.ru/f6a65a91" TargetMode="External"/><Relationship Id="rId74" Type="http://schemas.openxmlformats.org/officeDocument/2006/relationships/hyperlink" Target="https://m.edsoo.ru/f46e3aff" TargetMode="External"/><Relationship Id="rId128" Type="http://schemas.openxmlformats.org/officeDocument/2006/relationships/hyperlink" Target="https://m.edsoo.ru/36f2aa60" TargetMode="External"/><Relationship Id="rId149" Type="http://schemas.openxmlformats.org/officeDocument/2006/relationships/hyperlink" Target="https://m.edsoo.ru/ce9871fb" TargetMode="External"/><Relationship Id="rId5" Type="http://schemas.openxmlformats.org/officeDocument/2006/relationships/hyperlink" Target="https://m.edsoo.ru/e20b36e4" TargetMode="External"/><Relationship Id="rId95" Type="http://schemas.openxmlformats.org/officeDocument/2006/relationships/hyperlink" Target="https://m.edsoo.ru/32909836" TargetMode="External"/><Relationship Id="rId160" Type="http://schemas.openxmlformats.org/officeDocument/2006/relationships/hyperlink" Target="https://m.edsoo.ru/944db530" TargetMode="External"/><Relationship Id="rId181" Type="http://schemas.openxmlformats.org/officeDocument/2006/relationships/hyperlink" Target="https://m.edsoo.ru/c45f866f" TargetMode="External"/><Relationship Id="rId216" Type="http://schemas.openxmlformats.org/officeDocument/2006/relationships/hyperlink" Target="https://m.edsoo.ru/60bcc8ab" TargetMode="External"/><Relationship Id="rId237" Type="http://schemas.openxmlformats.org/officeDocument/2006/relationships/hyperlink" Target="https://m.edsoo.ru/2ce35f4e" TargetMode="External"/><Relationship Id="rId22" Type="http://schemas.openxmlformats.org/officeDocument/2006/relationships/hyperlink" Target="https://m.edsoo.ru/f6a65a91" TargetMode="External"/><Relationship Id="rId43" Type="http://schemas.openxmlformats.org/officeDocument/2006/relationships/hyperlink" Target="https://m.edsoo.ru/f6a65a91" TargetMode="External"/><Relationship Id="rId64" Type="http://schemas.openxmlformats.org/officeDocument/2006/relationships/hyperlink" Target="https://m.edsoo.ru/6631455a" TargetMode="External"/><Relationship Id="rId118" Type="http://schemas.openxmlformats.org/officeDocument/2006/relationships/hyperlink" Target="https://m.edsoo.ru/2ea4166f" TargetMode="External"/><Relationship Id="rId139" Type="http://schemas.openxmlformats.org/officeDocument/2006/relationships/hyperlink" Target="https://m.edsoo.ru/46bb6375" TargetMode="External"/><Relationship Id="rId85" Type="http://schemas.openxmlformats.org/officeDocument/2006/relationships/hyperlink" Target="https://m.edsoo.ru/278e6a2c" TargetMode="External"/><Relationship Id="rId150" Type="http://schemas.openxmlformats.org/officeDocument/2006/relationships/hyperlink" Target="https://m.edsoo.ru/43fc8660" TargetMode="External"/><Relationship Id="rId171" Type="http://schemas.openxmlformats.org/officeDocument/2006/relationships/hyperlink" Target="https://m.edsoo.ru/6ed881ea" TargetMode="External"/><Relationship Id="rId192" Type="http://schemas.openxmlformats.org/officeDocument/2006/relationships/hyperlink" Target="https://m.edsoo.ru/304be92b" TargetMode="External"/><Relationship Id="rId206" Type="http://schemas.openxmlformats.org/officeDocument/2006/relationships/hyperlink" Target="https://m.edsoo.ru/db2e52d0" TargetMode="External"/><Relationship Id="rId227" Type="http://schemas.openxmlformats.org/officeDocument/2006/relationships/hyperlink" Target="https://m.edsoo.ru/3bf7a00a" TargetMode="External"/><Relationship Id="rId248" Type="http://schemas.openxmlformats.org/officeDocument/2006/relationships/hyperlink" Target="https://m.edsoo.ru/0eac5454" TargetMode="External"/><Relationship Id="rId12" Type="http://schemas.openxmlformats.org/officeDocument/2006/relationships/hyperlink" Target="https://m.edsoo.ru/e20b36e4" TargetMode="External"/><Relationship Id="rId33" Type="http://schemas.openxmlformats.org/officeDocument/2006/relationships/hyperlink" Target="https://m.edsoo.ru/f6a65a91" TargetMode="External"/><Relationship Id="rId108" Type="http://schemas.openxmlformats.org/officeDocument/2006/relationships/hyperlink" Target="https://m.edsoo.ru/9cc9c4c1" TargetMode="External"/><Relationship Id="rId129" Type="http://schemas.openxmlformats.org/officeDocument/2006/relationships/hyperlink" Target="https://m.edsoo.ru/fc560d17" TargetMode="External"/><Relationship Id="rId54" Type="http://schemas.openxmlformats.org/officeDocument/2006/relationships/hyperlink" Target="https://m.edsoo.ru/d6a66018" TargetMode="External"/><Relationship Id="rId70" Type="http://schemas.openxmlformats.org/officeDocument/2006/relationships/hyperlink" Target="https://m.edsoo.ru/f04ffea9" TargetMode="External"/><Relationship Id="rId75" Type="http://schemas.openxmlformats.org/officeDocument/2006/relationships/hyperlink" Target="https://m.edsoo.ru/e6e2637d" TargetMode="External"/><Relationship Id="rId91" Type="http://schemas.openxmlformats.org/officeDocument/2006/relationships/hyperlink" Target="https://m.edsoo.ru/62b032c0" TargetMode="External"/><Relationship Id="rId96" Type="http://schemas.openxmlformats.org/officeDocument/2006/relationships/hyperlink" Target="https://m.edsoo.ru/b1d66b91" TargetMode="External"/><Relationship Id="rId140" Type="http://schemas.openxmlformats.org/officeDocument/2006/relationships/hyperlink" Target="https://m.edsoo.ru/e1436238" TargetMode="External"/><Relationship Id="rId145" Type="http://schemas.openxmlformats.org/officeDocument/2006/relationships/hyperlink" Target="https://m.edsoo.ru/80c384b3" TargetMode="External"/><Relationship Id="rId161" Type="http://schemas.openxmlformats.org/officeDocument/2006/relationships/hyperlink" Target="https://m.edsoo.ru/0d3032f0" TargetMode="External"/><Relationship Id="rId166" Type="http://schemas.openxmlformats.org/officeDocument/2006/relationships/hyperlink" Target="https://m.edsoo.ru/c4a16478" TargetMode="External"/><Relationship Id="rId182" Type="http://schemas.openxmlformats.org/officeDocument/2006/relationships/hyperlink" Target="https://m.edsoo.ru/81fd4d0f" TargetMode="External"/><Relationship Id="rId187" Type="http://schemas.openxmlformats.org/officeDocument/2006/relationships/hyperlink" Target="https://m.edsoo.ru/2ad863d0" TargetMode="External"/><Relationship Id="rId217" Type="http://schemas.openxmlformats.org/officeDocument/2006/relationships/hyperlink" Target="https://m.edsoo.ru/f268593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e20b36e4" TargetMode="External"/><Relationship Id="rId212" Type="http://schemas.openxmlformats.org/officeDocument/2006/relationships/hyperlink" Target="https://m.edsoo.ru/34b4e709" TargetMode="External"/><Relationship Id="rId233" Type="http://schemas.openxmlformats.org/officeDocument/2006/relationships/hyperlink" Target="https://m.edsoo.ru/a455d06d" TargetMode="External"/><Relationship Id="rId238" Type="http://schemas.openxmlformats.org/officeDocument/2006/relationships/hyperlink" Target="https://m.edsoo.ru/36100252" TargetMode="External"/><Relationship Id="rId254" Type="http://schemas.openxmlformats.org/officeDocument/2006/relationships/theme" Target="theme/theme1.xml"/><Relationship Id="rId23" Type="http://schemas.openxmlformats.org/officeDocument/2006/relationships/hyperlink" Target="https://m.edsoo.ru/f6a65a91" TargetMode="External"/><Relationship Id="rId28" Type="http://schemas.openxmlformats.org/officeDocument/2006/relationships/hyperlink" Target="https://m.edsoo.ru/f6a65a91" TargetMode="External"/><Relationship Id="rId49" Type="http://schemas.openxmlformats.org/officeDocument/2006/relationships/hyperlink" Target="https://m.edsoo.ru/f6a65a91" TargetMode="External"/><Relationship Id="rId114" Type="http://schemas.openxmlformats.org/officeDocument/2006/relationships/hyperlink" Target="https://m.edsoo.ru/9f8eea9e" TargetMode="External"/><Relationship Id="rId119" Type="http://schemas.openxmlformats.org/officeDocument/2006/relationships/hyperlink" Target="https://m.edsoo.ru/db3e1a0e" TargetMode="External"/><Relationship Id="rId44" Type="http://schemas.openxmlformats.org/officeDocument/2006/relationships/hyperlink" Target="https://m.edsoo.ru/f6a65a91" TargetMode="External"/><Relationship Id="rId60" Type="http://schemas.openxmlformats.org/officeDocument/2006/relationships/hyperlink" Target="https://m.edsoo.ru/f8025ef8" TargetMode="External"/><Relationship Id="rId65" Type="http://schemas.openxmlformats.org/officeDocument/2006/relationships/hyperlink" Target="https://m.edsoo.ru/9e3b3966" TargetMode="External"/><Relationship Id="rId81" Type="http://schemas.openxmlformats.org/officeDocument/2006/relationships/hyperlink" Target="https://m.edsoo.ru/38fb8ca5" TargetMode="External"/><Relationship Id="rId86" Type="http://schemas.openxmlformats.org/officeDocument/2006/relationships/hyperlink" Target="https://m.edsoo.ru/396f644b" TargetMode="External"/><Relationship Id="rId130" Type="http://schemas.openxmlformats.org/officeDocument/2006/relationships/hyperlink" Target="https://m.edsoo.ru/28ea8207" TargetMode="External"/><Relationship Id="rId135" Type="http://schemas.openxmlformats.org/officeDocument/2006/relationships/hyperlink" Target="https://m.edsoo.ru/307edf82" TargetMode="External"/><Relationship Id="rId151" Type="http://schemas.openxmlformats.org/officeDocument/2006/relationships/hyperlink" Target="https://m.edsoo.ru/95e95939" TargetMode="External"/><Relationship Id="rId156" Type="http://schemas.openxmlformats.org/officeDocument/2006/relationships/hyperlink" Target="https://m.edsoo.ru/d7569e76" TargetMode="External"/><Relationship Id="rId177" Type="http://schemas.openxmlformats.org/officeDocument/2006/relationships/hyperlink" Target="https://m.edsoo.ru/6961da74" TargetMode="External"/><Relationship Id="rId198" Type="http://schemas.openxmlformats.org/officeDocument/2006/relationships/hyperlink" Target="https://m.edsoo.ru/0d0b4fa4" TargetMode="External"/><Relationship Id="rId172" Type="http://schemas.openxmlformats.org/officeDocument/2006/relationships/hyperlink" Target="https://m.edsoo.ru/7959772f" TargetMode="External"/><Relationship Id="rId193" Type="http://schemas.openxmlformats.org/officeDocument/2006/relationships/hyperlink" Target="https://m.edsoo.ru/890b02cf" TargetMode="External"/><Relationship Id="rId202" Type="http://schemas.openxmlformats.org/officeDocument/2006/relationships/hyperlink" Target="https://m.edsoo.ru/dd9efd3f" TargetMode="External"/><Relationship Id="rId207" Type="http://schemas.openxmlformats.org/officeDocument/2006/relationships/hyperlink" Target="https://m.edsoo.ru/08e859b2" TargetMode="External"/><Relationship Id="rId223" Type="http://schemas.openxmlformats.org/officeDocument/2006/relationships/hyperlink" Target="https://m.edsoo.ru/8e78e75d" TargetMode="External"/><Relationship Id="rId228" Type="http://schemas.openxmlformats.org/officeDocument/2006/relationships/hyperlink" Target="https://m.edsoo.ru/9d973ed0" TargetMode="External"/><Relationship Id="rId244" Type="http://schemas.openxmlformats.org/officeDocument/2006/relationships/hyperlink" Target="https://m.edsoo.ru/fb08947b" TargetMode="External"/><Relationship Id="rId249" Type="http://schemas.openxmlformats.org/officeDocument/2006/relationships/hyperlink" Target="https://m.edsoo.ru/ad920aa9" TargetMode="External"/><Relationship Id="rId13" Type="http://schemas.openxmlformats.org/officeDocument/2006/relationships/hyperlink" Target="https://m.edsoo.ru/e20b36e4" TargetMode="External"/><Relationship Id="rId18" Type="http://schemas.openxmlformats.org/officeDocument/2006/relationships/hyperlink" Target="https://m.edsoo.ru/e20b36e4" TargetMode="External"/><Relationship Id="rId39" Type="http://schemas.openxmlformats.org/officeDocument/2006/relationships/hyperlink" Target="https://m.edsoo.ru/f6a65a91" TargetMode="External"/><Relationship Id="rId109" Type="http://schemas.openxmlformats.org/officeDocument/2006/relationships/hyperlink" Target="https://m.edsoo.ru/0e0d5a32" TargetMode="External"/><Relationship Id="rId34" Type="http://schemas.openxmlformats.org/officeDocument/2006/relationships/hyperlink" Target="https://m.edsoo.ru/f6a65a91" TargetMode="External"/><Relationship Id="rId50" Type="http://schemas.openxmlformats.org/officeDocument/2006/relationships/hyperlink" Target="https://m.edsoo.ru/f6a65a91" TargetMode="External"/><Relationship Id="rId55" Type="http://schemas.openxmlformats.org/officeDocument/2006/relationships/hyperlink" Target="https://m.edsoo.ru/dc1d9abf" TargetMode="External"/><Relationship Id="rId76" Type="http://schemas.openxmlformats.org/officeDocument/2006/relationships/hyperlink" Target="https://m.edsoo.ru/9f46e13e" TargetMode="External"/><Relationship Id="rId97" Type="http://schemas.openxmlformats.org/officeDocument/2006/relationships/hyperlink" Target="https://m.edsoo.ru/e31eadf2" TargetMode="External"/><Relationship Id="rId104" Type="http://schemas.openxmlformats.org/officeDocument/2006/relationships/hyperlink" Target="https://m.edsoo.ru/fd0ec140" TargetMode="External"/><Relationship Id="rId120" Type="http://schemas.openxmlformats.org/officeDocument/2006/relationships/hyperlink" Target="https://m.edsoo.ru/50ccb805" TargetMode="External"/><Relationship Id="rId125" Type="http://schemas.openxmlformats.org/officeDocument/2006/relationships/hyperlink" Target="https://m.edsoo.ru/d1bc0faf" TargetMode="External"/><Relationship Id="rId141" Type="http://schemas.openxmlformats.org/officeDocument/2006/relationships/hyperlink" Target="https://m.edsoo.ru/24b4669a" TargetMode="External"/><Relationship Id="rId146" Type="http://schemas.openxmlformats.org/officeDocument/2006/relationships/hyperlink" Target="https://m.edsoo.ru/715fba62" TargetMode="External"/><Relationship Id="rId167" Type="http://schemas.openxmlformats.org/officeDocument/2006/relationships/hyperlink" Target="https://m.edsoo.ru/8b07ea1d" TargetMode="External"/><Relationship Id="rId188" Type="http://schemas.openxmlformats.org/officeDocument/2006/relationships/hyperlink" Target="https://m.edsoo.ru/d22c3e92" TargetMode="External"/><Relationship Id="rId7" Type="http://schemas.openxmlformats.org/officeDocument/2006/relationships/hyperlink" Target="https://m.edsoo.ru/e20b36e4" TargetMode="External"/><Relationship Id="rId71" Type="http://schemas.openxmlformats.org/officeDocument/2006/relationships/hyperlink" Target="https://m.edsoo.ru/b800baca" TargetMode="External"/><Relationship Id="rId92" Type="http://schemas.openxmlformats.org/officeDocument/2006/relationships/hyperlink" Target="https://m.edsoo.ru/90dd4547" TargetMode="External"/><Relationship Id="rId162" Type="http://schemas.openxmlformats.org/officeDocument/2006/relationships/hyperlink" Target="https://m.edsoo.ru/0ca8c4af" TargetMode="External"/><Relationship Id="rId183" Type="http://schemas.openxmlformats.org/officeDocument/2006/relationships/hyperlink" Target="https://m.edsoo.ru/c5bfb93d" TargetMode="External"/><Relationship Id="rId213" Type="http://schemas.openxmlformats.org/officeDocument/2006/relationships/hyperlink" Target="https://m.edsoo.ru/0b25e9ed" TargetMode="External"/><Relationship Id="rId218" Type="http://schemas.openxmlformats.org/officeDocument/2006/relationships/hyperlink" Target="https://m.edsoo.ru/c12f3fe6" TargetMode="External"/><Relationship Id="rId234" Type="http://schemas.openxmlformats.org/officeDocument/2006/relationships/hyperlink" Target="https://m.edsoo.ru/8d5e07f0" TargetMode="External"/><Relationship Id="rId239" Type="http://schemas.openxmlformats.org/officeDocument/2006/relationships/hyperlink" Target="https://m.edsoo.ru/d75dd00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6a65a91" TargetMode="External"/><Relationship Id="rId250" Type="http://schemas.openxmlformats.org/officeDocument/2006/relationships/hyperlink" Target="https://m.edsoo.ru/ec2d4e90" TargetMode="External"/><Relationship Id="rId24" Type="http://schemas.openxmlformats.org/officeDocument/2006/relationships/hyperlink" Target="https://m.edsoo.ru/f6a65a91" TargetMode="External"/><Relationship Id="rId40" Type="http://schemas.openxmlformats.org/officeDocument/2006/relationships/hyperlink" Target="https://m.edsoo.ru/f6a65a91" TargetMode="External"/><Relationship Id="rId45" Type="http://schemas.openxmlformats.org/officeDocument/2006/relationships/hyperlink" Target="https://m.edsoo.ru/f6a65a91" TargetMode="External"/><Relationship Id="rId66" Type="http://schemas.openxmlformats.org/officeDocument/2006/relationships/hyperlink" Target="https://m.edsoo.ru/e9505c01" TargetMode="External"/><Relationship Id="rId87" Type="http://schemas.openxmlformats.org/officeDocument/2006/relationships/hyperlink" Target="https://m.edsoo.ru/8f005a51" TargetMode="External"/><Relationship Id="rId110" Type="http://schemas.openxmlformats.org/officeDocument/2006/relationships/hyperlink" Target="https://m.edsoo.ru/af7a1d5e" TargetMode="External"/><Relationship Id="rId115" Type="http://schemas.openxmlformats.org/officeDocument/2006/relationships/hyperlink" Target="https://m.edsoo.ru/bb7c12a0" TargetMode="External"/><Relationship Id="rId131" Type="http://schemas.openxmlformats.org/officeDocument/2006/relationships/hyperlink" Target="https://m.edsoo.ru/717e7f8f" TargetMode="External"/><Relationship Id="rId136" Type="http://schemas.openxmlformats.org/officeDocument/2006/relationships/hyperlink" Target="https://m.edsoo.ru/eabf4f90" TargetMode="External"/><Relationship Id="rId157" Type="http://schemas.openxmlformats.org/officeDocument/2006/relationships/hyperlink" Target="https://m.edsoo.ru/f75ced78" TargetMode="External"/><Relationship Id="rId178" Type="http://schemas.openxmlformats.org/officeDocument/2006/relationships/hyperlink" Target="https://m.edsoo.ru/5538c729" TargetMode="External"/><Relationship Id="rId61" Type="http://schemas.openxmlformats.org/officeDocument/2006/relationships/hyperlink" Target="https://m.edsoo.ru/d0004569" TargetMode="External"/><Relationship Id="rId82" Type="http://schemas.openxmlformats.org/officeDocument/2006/relationships/hyperlink" Target="https://m.edsoo.ru/6409d788" TargetMode="External"/><Relationship Id="rId152" Type="http://schemas.openxmlformats.org/officeDocument/2006/relationships/hyperlink" Target="https://m.edsoo.ru/27520b55" TargetMode="External"/><Relationship Id="rId173" Type="http://schemas.openxmlformats.org/officeDocument/2006/relationships/hyperlink" Target="https://m.edsoo.ru/9fa68635" TargetMode="External"/><Relationship Id="rId194" Type="http://schemas.openxmlformats.org/officeDocument/2006/relationships/hyperlink" Target="https://m.edsoo.ru/acbce296" TargetMode="External"/><Relationship Id="rId199" Type="http://schemas.openxmlformats.org/officeDocument/2006/relationships/hyperlink" Target="https://m.edsoo.ru/93360d41" TargetMode="External"/><Relationship Id="rId203" Type="http://schemas.openxmlformats.org/officeDocument/2006/relationships/hyperlink" Target="https://m.edsoo.ru/111c4d0a" TargetMode="External"/><Relationship Id="rId208" Type="http://schemas.openxmlformats.org/officeDocument/2006/relationships/hyperlink" Target="https://m.edsoo.ru/a099e7e7" TargetMode="External"/><Relationship Id="rId229" Type="http://schemas.openxmlformats.org/officeDocument/2006/relationships/hyperlink" Target="https://m.edsoo.ru/179e661f" TargetMode="External"/><Relationship Id="rId19" Type="http://schemas.openxmlformats.org/officeDocument/2006/relationships/hyperlink" Target="https://m.edsoo.ru/e20b36e4" TargetMode="External"/><Relationship Id="rId224" Type="http://schemas.openxmlformats.org/officeDocument/2006/relationships/hyperlink" Target="https://m.edsoo.ru/bf34b20f" TargetMode="External"/><Relationship Id="rId240" Type="http://schemas.openxmlformats.org/officeDocument/2006/relationships/hyperlink" Target="https://m.edsoo.ru/7cd5948e" TargetMode="External"/><Relationship Id="rId245" Type="http://schemas.openxmlformats.org/officeDocument/2006/relationships/hyperlink" Target="https://m.edsoo.ru/5c4dcc68" TargetMode="External"/><Relationship Id="rId14" Type="http://schemas.openxmlformats.org/officeDocument/2006/relationships/hyperlink" Target="https://m.edsoo.ru/e20b36e4" TargetMode="External"/><Relationship Id="rId30" Type="http://schemas.openxmlformats.org/officeDocument/2006/relationships/hyperlink" Target="https://m.edsoo.ru/f6a65a91" TargetMode="External"/><Relationship Id="rId35" Type="http://schemas.openxmlformats.org/officeDocument/2006/relationships/hyperlink" Target="https://m.edsoo.ru/f6a65a91" TargetMode="External"/><Relationship Id="rId56" Type="http://schemas.openxmlformats.org/officeDocument/2006/relationships/hyperlink" Target="https://m.edsoo.ru/52a8f226" TargetMode="External"/><Relationship Id="rId77" Type="http://schemas.openxmlformats.org/officeDocument/2006/relationships/hyperlink" Target="https://m.edsoo.ru/d94a8edc" TargetMode="External"/><Relationship Id="rId100" Type="http://schemas.openxmlformats.org/officeDocument/2006/relationships/hyperlink" Target="https://m.edsoo.ru/f8f251b2" TargetMode="External"/><Relationship Id="rId105" Type="http://schemas.openxmlformats.org/officeDocument/2006/relationships/hyperlink" Target="https://m.edsoo.ru/429ee50c" TargetMode="External"/><Relationship Id="rId126" Type="http://schemas.openxmlformats.org/officeDocument/2006/relationships/hyperlink" Target="https://m.edsoo.ru/6918f662" TargetMode="External"/><Relationship Id="rId147" Type="http://schemas.openxmlformats.org/officeDocument/2006/relationships/hyperlink" Target="https://m.edsoo.ru/9862089c" TargetMode="External"/><Relationship Id="rId168" Type="http://schemas.openxmlformats.org/officeDocument/2006/relationships/hyperlink" Target="https://m.edsoo.ru/affd7740" TargetMode="External"/><Relationship Id="rId8" Type="http://schemas.openxmlformats.org/officeDocument/2006/relationships/hyperlink" Target="https://m.edsoo.ru/e20b36e4" TargetMode="External"/><Relationship Id="rId51" Type="http://schemas.openxmlformats.org/officeDocument/2006/relationships/hyperlink" Target="https://m.edsoo.ru/f6a65a91" TargetMode="External"/><Relationship Id="rId72" Type="http://schemas.openxmlformats.org/officeDocument/2006/relationships/hyperlink" Target="https://m.edsoo.ru/cca723e7" TargetMode="External"/><Relationship Id="rId93" Type="http://schemas.openxmlformats.org/officeDocument/2006/relationships/hyperlink" Target="https://m.edsoo.ru/48dc8cdd" TargetMode="External"/><Relationship Id="rId98" Type="http://schemas.openxmlformats.org/officeDocument/2006/relationships/hyperlink" Target="https://m.edsoo.ru/14396328" TargetMode="External"/><Relationship Id="rId121" Type="http://schemas.openxmlformats.org/officeDocument/2006/relationships/hyperlink" Target="https://m.edsoo.ru/57bd5e1b" TargetMode="External"/><Relationship Id="rId142" Type="http://schemas.openxmlformats.org/officeDocument/2006/relationships/hyperlink" Target="https://m.edsoo.ru/ecfff6fe" TargetMode="External"/><Relationship Id="rId163" Type="http://schemas.openxmlformats.org/officeDocument/2006/relationships/hyperlink" Target="https://m.edsoo.ru/4e37b148" TargetMode="External"/><Relationship Id="rId184" Type="http://schemas.openxmlformats.org/officeDocument/2006/relationships/hyperlink" Target="https://m.edsoo.ru/b140f239" TargetMode="External"/><Relationship Id="rId189" Type="http://schemas.openxmlformats.org/officeDocument/2006/relationships/hyperlink" Target="https://m.edsoo.ru/7d3ff4f5" TargetMode="External"/><Relationship Id="rId219" Type="http://schemas.openxmlformats.org/officeDocument/2006/relationships/hyperlink" Target="https://m.edsoo.ru/77fbf6d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67afda5" TargetMode="External"/><Relationship Id="rId230" Type="http://schemas.openxmlformats.org/officeDocument/2006/relationships/hyperlink" Target="https://m.edsoo.ru/2abbc91e" TargetMode="External"/><Relationship Id="rId235" Type="http://schemas.openxmlformats.org/officeDocument/2006/relationships/hyperlink" Target="https://m.edsoo.ru/d936b17f" TargetMode="External"/><Relationship Id="rId251" Type="http://schemas.openxmlformats.org/officeDocument/2006/relationships/hyperlink" Target="https://m.edsoo.ru/09495f64" TargetMode="External"/><Relationship Id="rId25" Type="http://schemas.openxmlformats.org/officeDocument/2006/relationships/hyperlink" Target="https://m.edsoo.ru/f6a65a91" TargetMode="External"/><Relationship Id="rId46" Type="http://schemas.openxmlformats.org/officeDocument/2006/relationships/hyperlink" Target="https://m.edsoo.ru/f6a65a91" TargetMode="External"/><Relationship Id="rId67" Type="http://schemas.openxmlformats.org/officeDocument/2006/relationships/hyperlink" Target="https://m.edsoo.ru/e43e1304" TargetMode="External"/><Relationship Id="rId116" Type="http://schemas.openxmlformats.org/officeDocument/2006/relationships/hyperlink" Target="https://m.edsoo.ru/0734a41a" TargetMode="External"/><Relationship Id="rId137" Type="http://schemas.openxmlformats.org/officeDocument/2006/relationships/hyperlink" Target="https://m.edsoo.ru/69ad657e" TargetMode="External"/><Relationship Id="rId158" Type="http://schemas.openxmlformats.org/officeDocument/2006/relationships/hyperlink" Target="https://m.edsoo.ru/bd6b11ec" TargetMode="External"/><Relationship Id="rId20" Type="http://schemas.openxmlformats.org/officeDocument/2006/relationships/hyperlink" Target="https://m.edsoo.ru/f6a65a91" TargetMode="External"/><Relationship Id="rId41" Type="http://schemas.openxmlformats.org/officeDocument/2006/relationships/hyperlink" Target="https://m.edsoo.ru/f6a65a91" TargetMode="External"/><Relationship Id="rId62" Type="http://schemas.openxmlformats.org/officeDocument/2006/relationships/hyperlink" Target="https://m.edsoo.ru/7eface0f" TargetMode="External"/><Relationship Id="rId83" Type="http://schemas.openxmlformats.org/officeDocument/2006/relationships/hyperlink" Target="https://m.edsoo.ru/0fdcc372" TargetMode="External"/><Relationship Id="rId88" Type="http://schemas.openxmlformats.org/officeDocument/2006/relationships/hyperlink" Target="https://m.edsoo.ru/db211621" TargetMode="External"/><Relationship Id="rId111" Type="http://schemas.openxmlformats.org/officeDocument/2006/relationships/hyperlink" Target="https://m.edsoo.ru/927c5948" TargetMode="External"/><Relationship Id="rId132" Type="http://schemas.openxmlformats.org/officeDocument/2006/relationships/hyperlink" Target="https://m.edsoo.ru/6dbc8739" TargetMode="External"/><Relationship Id="rId153" Type="http://schemas.openxmlformats.org/officeDocument/2006/relationships/hyperlink" Target="https://m.edsoo.ru/acd14599" TargetMode="External"/><Relationship Id="rId174" Type="http://schemas.openxmlformats.org/officeDocument/2006/relationships/hyperlink" Target="https://m.edsoo.ru/ddf54ef6" TargetMode="External"/><Relationship Id="rId179" Type="http://schemas.openxmlformats.org/officeDocument/2006/relationships/hyperlink" Target="https://m.edsoo.ru/465edbce" TargetMode="External"/><Relationship Id="rId195" Type="http://schemas.openxmlformats.org/officeDocument/2006/relationships/hyperlink" Target="https://m.edsoo.ru/6a93e6c2" TargetMode="External"/><Relationship Id="rId209" Type="http://schemas.openxmlformats.org/officeDocument/2006/relationships/hyperlink" Target="https://m.edsoo.ru/a6067eaf" TargetMode="External"/><Relationship Id="rId190" Type="http://schemas.openxmlformats.org/officeDocument/2006/relationships/hyperlink" Target="https://m.edsoo.ru/bf5e8839" TargetMode="External"/><Relationship Id="rId204" Type="http://schemas.openxmlformats.org/officeDocument/2006/relationships/hyperlink" Target="https://m.edsoo.ru/15c7c0d1" TargetMode="External"/><Relationship Id="rId220" Type="http://schemas.openxmlformats.org/officeDocument/2006/relationships/hyperlink" Target="https://m.edsoo.ru/775115fd" TargetMode="External"/><Relationship Id="rId225" Type="http://schemas.openxmlformats.org/officeDocument/2006/relationships/hyperlink" Target="https://m.edsoo.ru/2f1f3e4a" TargetMode="External"/><Relationship Id="rId241" Type="http://schemas.openxmlformats.org/officeDocument/2006/relationships/hyperlink" Target="https://m.edsoo.ru/affe147a" TargetMode="External"/><Relationship Id="rId246" Type="http://schemas.openxmlformats.org/officeDocument/2006/relationships/hyperlink" Target="https://m.edsoo.ru/c81012dc" TargetMode="External"/><Relationship Id="rId15" Type="http://schemas.openxmlformats.org/officeDocument/2006/relationships/hyperlink" Target="https://m.edsoo.ru/e20b36e4" TargetMode="External"/><Relationship Id="rId36" Type="http://schemas.openxmlformats.org/officeDocument/2006/relationships/hyperlink" Target="https://m.edsoo.ru/f6a65a91" TargetMode="External"/><Relationship Id="rId57" Type="http://schemas.openxmlformats.org/officeDocument/2006/relationships/hyperlink" Target="https://m.edsoo.ru/d505742d" TargetMode="External"/><Relationship Id="rId106" Type="http://schemas.openxmlformats.org/officeDocument/2006/relationships/hyperlink" Target="https://m.edsoo.ru/92dd8da8" TargetMode="External"/><Relationship Id="rId127" Type="http://schemas.openxmlformats.org/officeDocument/2006/relationships/hyperlink" Target="https://m.edsoo.ru/cd3c411f" TargetMode="External"/><Relationship Id="rId10" Type="http://schemas.openxmlformats.org/officeDocument/2006/relationships/hyperlink" Target="https://m.edsoo.ru/e20b36e4" TargetMode="External"/><Relationship Id="rId31" Type="http://schemas.openxmlformats.org/officeDocument/2006/relationships/hyperlink" Target="https://m.edsoo.ru/f6a65a91" TargetMode="External"/><Relationship Id="rId52" Type="http://schemas.openxmlformats.org/officeDocument/2006/relationships/hyperlink" Target="https://m.edsoo.ru/f6a65a91" TargetMode="External"/><Relationship Id="rId73" Type="http://schemas.openxmlformats.org/officeDocument/2006/relationships/hyperlink" Target="https://m.edsoo.ru/77583f5e" TargetMode="External"/><Relationship Id="rId78" Type="http://schemas.openxmlformats.org/officeDocument/2006/relationships/hyperlink" Target="https://m.edsoo.ru/4d9c87fd" TargetMode="External"/><Relationship Id="rId94" Type="http://schemas.openxmlformats.org/officeDocument/2006/relationships/hyperlink" Target="https://m.edsoo.ru/b6b59225" TargetMode="External"/><Relationship Id="rId99" Type="http://schemas.openxmlformats.org/officeDocument/2006/relationships/hyperlink" Target="https://m.edsoo.ru/eb282fbc" TargetMode="External"/><Relationship Id="rId101" Type="http://schemas.openxmlformats.org/officeDocument/2006/relationships/hyperlink" Target="https://m.edsoo.ru/6355e71c" TargetMode="External"/><Relationship Id="rId122" Type="http://schemas.openxmlformats.org/officeDocument/2006/relationships/hyperlink" Target="https://m.edsoo.ru/db8ec70a" TargetMode="External"/><Relationship Id="rId143" Type="http://schemas.openxmlformats.org/officeDocument/2006/relationships/hyperlink" Target="https://m.edsoo.ru/d0cc465e" TargetMode="External"/><Relationship Id="rId148" Type="http://schemas.openxmlformats.org/officeDocument/2006/relationships/hyperlink" Target="https://m.edsoo.ru/5a351bd7" TargetMode="External"/><Relationship Id="rId164" Type="http://schemas.openxmlformats.org/officeDocument/2006/relationships/hyperlink" Target="https://m.edsoo.ru/061d72d1" TargetMode="External"/><Relationship Id="rId169" Type="http://schemas.openxmlformats.org/officeDocument/2006/relationships/hyperlink" Target="https://m.edsoo.ru/c075842f" TargetMode="External"/><Relationship Id="rId185" Type="http://schemas.openxmlformats.org/officeDocument/2006/relationships/hyperlink" Target="https://m.edsoo.ru/6c71c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20b36e4" TargetMode="External"/><Relationship Id="rId180" Type="http://schemas.openxmlformats.org/officeDocument/2006/relationships/hyperlink" Target="https://m.edsoo.ru/d0db6cf4" TargetMode="External"/><Relationship Id="rId210" Type="http://schemas.openxmlformats.org/officeDocument/2006/relationships/hyperlink" Target="https://m.edsoo.ru/2b980c33" TargetMode="External"/><Relationship Id="rId215" Type="http://schemas.openxmlformats.org/officeDocument/2006/relationships/hyperlink" Target="https://m.edsoo.ru/65b754bf" TargetMode="External"/><Relationship Id="rId236" Type="http://schemas.openxmlformats.org/officeDocument/2006/relationships/hyperlink" Target="https://m.edsoo.ru/aaa84fa0" TargetMode="External"/><Relationship Id="rId26" Type="http://schemas.openxmlformats.org/officeDocument/2006/relationships/hyperlink" Target="https://m.edsoo.ru/f6a65a91" TargetMode="External"/><Relationship Id="rId231" Type="http://schemas.openxmlformats.org/officeDocument/2006/relationships/hyperlink" Target="https://m.edsoo.ru/e1d27b19" TargetMode="External"/><Relationship Id="rId252" Type="http://schemas.openxmlformats.org/officeDocument/2006/relationships/hyperlink" Target="https://m.edsoo.ru/fa8cbb35" TargetMode="External"/><Relationship Id="rId47" Type="http://schemas.openxmlformats.org/officeDocument/2006/relationships/hyperlink" Target="https://m.edsoo.ru/f6a65a91" TargetMode="External"/><Relationship Id="rId68" Type="http://schemas.openxmlformats.org/officeDocument/2006/relationships/hyperlink" Target="https://m.edsoo.ru/f8f820d8" TargetMode="External"/><Relationship Id="rId89" Type="http://schemas.openxmlformats.org/officeDocument/2006/relationships/hyperlink" Target="https://m.edsoo.ru/3d6eed61" TargetMode="External"/><Relationship Id="rId112" Type="http://schemas.openxmlformats.org/officeDocument/2006/relationships/hyperlink" Target="https://m.edsoo.ru/1156f7fb" TargetMode="External"/><Relationship Id="rId133" Type="http://schemas.openxmlformats.org/officeDocument/2006/relationships/hyperlink" Target="https://m.edsoo.ru/a862336c" TargetMode="External"/><Relationship Id="rId154" Type="http://schemas.openxmlformats.org/officeDocument/2006/relationships/hyperlink" Target="https://m.edsoo.ru/01a2c7af" TargetMode="External"/><Relationship Id="rId175" Type="http://schemas.openxmlformats.org/officeDocument/2006/relationships/hyperlink" Target="https://m.edsoo.ru/ba41962d" TargetMode="External"/><Relationship Id="rId196" Type="http://schemas.openxmlformats.org/officeDocument/2006/relationships/hyperlink" Target="https://m.edsoo.ru/c040c9af" TargetMode="External"/><Relationship Id="rId200" Type="http://schemas.openxmlformats.org/officeDocument/2006/relationships/hyperlink" Target="https://m.edsoo.ru/860403c1" TargetMode="External"/><Relationship Id="rId16" Type="http://schemas.openxmlformats.org/officeDocument/2006/relationships/hyperlink" Target="https://m.edsoo.ru/e20b36e4" TargetMode="External"/><Relationship Id="rId221" Type="http://schemas.openxmlformats.org/officeDocument/2006/relationships/hyperlink" Target="https://m.edsoo.ru/bcf6efb2" TargetMode="External"/><Relationship Id="rId242" Type="http://schemas.openxmlformats.org/officeDocument/2006/relationships/hyperlink" Target="https://m.edsoo.ru/f735fb80" TargetMode="External"/><Relationship Id="rId37" Type="http://schemas.openxmlformats.org/officeDocument/2006/relationships/hyperlink" Target="https://m.edsoo.ru/f6a65a91" TargetMode="External"/><Relationship Id="rId58" Type="http://schemas.openxmlformats.org/officeDocument/2006/relationships/hyperlink" Target="https://m.edsoo.ru/b2bfccec" TargetMode="External"/><Relationship Id="rId79" Type="http://schemas.openxmlformats.org/officeDocument/2006/relationships/hyperlink" Target="https://m.edsoo.ru/ab0ee46b" TargetMode="External"/><Relationship Id="rId102" Type="http://schemas.openxmlformats.org/officeDocument/2006/relationships/hyperlink" Target="https://m.edsoo.ru/55f0d8d3" TargetMode="External"/><Relationship Id="rId123" Type="http://schemas.openxmlformats.org/officeDocument/2006/relationships/hyperlink" Target="https://m.edsoo.ru/bea32083" TargetMode="External"/><Relationship Id="rId144" Type="http://schemas.openxmlformats.org/officeDocument/2006/relationships/hyperlink" Target="https://m.edsoo.ru/f12a62ec" TargetMode="External"/><Relationship Id="rId90" Type="http://schemas.openxmlformats.org/officeDocument/2006/relationships/hyperlink" Target="https://m.edsoo.ru/8b277b94" TargetMode="External"/><Relationship Id="rId165" Type="http://schemas.openxmlformats.org/officeDocument/2006/relationships/hyperlink" Target="https://m.edsoo.ru/5b1e09e6" TargetMode="External"/><Relationship Id="rId186" Type="http://schemas.openxmlformats.org/officeDocument/2006/relationships/hyperlink" Target="https://m.edsoo.ru/c4418373" TargetMode="External"/><Relationship Id="rId211" Type="http://schemas.openxmlformats.org/officeDocument/2006/relationships/hyperlink" Target="https://m.edsoo.ru/b60d6962" TargetMode="External"/><Relationship Id="rId232" Type="http://schemas.openxmlformats.org/officeDocument/2006/relationships/hyperlink" Target="https://m.edsoo.ru/a3f49f45" TargetMode="External"/><Relationship Id="rId253" Type="http://schemas.openxmlformats.org/officeDocument/2006/relationships/fontTable" Target="fontTable.xml"/><Relationship Id="rId27" Type="http://schemas.openxmlformats.org/officeDocument/2006/relationships/hyperlink" Target="https://m.edsoo.ru/f6a65a91" TargetMode="External"/><Relationship Id="rId48" Type="http://schemas.openxmlformats.org/officeDocument/2006/relationships/hyperlink" Target="https://m.edsoo.ru/f6a65a91" TargetMode="External"/><Relationship Id="rId69" Type="http://schemas.openxmlformats.org/officeDocument/2006/relationships/hyperlink" Target="https://m.edsoo.ru/c753714b" TargetMode="External"/><Relationship Id="rId113" Type="http://schemas.openxmlformats.org/officeDocument/2006/relationships/hyperlink" Target="https://m.edsoo.ru/72b7eb95" TargetMode="External"/><Relationship Id="rId134" Type="http://schemas.openxmlformats.org/officeDocument/2006/relationships/hyperlink" Target="https://m.edsoo.ru/9022ff94" TargetMode="External"/><Relationship Id="rId80" Type="http://schemas.openxmlformats.org/officeDocument/2006/relationships/hyperlink" Target="https://m.edsoo.ru/fc94db83" TargetMode="External"/><Relationship Id="rId155" Type="http://schemas.openxmlformats.org/officeDocument/2006/relationships/hyperlink" Target="https://m.edsoo.ru/1515426d" TargetMode="External"/><Relationship Id="rId176" Type="http://schemas.openxmlformats.org/officeDocument/2006/relationships/hyperlink" Target="https://m.edsoo.ru/ac830a56" TargetMode="External"/><Relationship Id="rId197" Type="http://schemas.openxmlformats.org/officeDocument/2006/relationships/hyperlink" Target="https://m.edsoo.ru/8b98bae2" TargetMode="External"/><Relationship Id="rId201" Type="http://schemas.openxmlformats.org/officeDocument/2006/relationships/hyperlink" Target="https://m.edsoo.ru/63ce8fb9" TargetMode="External"/><Relationship Id="rId222" Type="http://schemas.openxmlformats.org/officeDocument/2006/relationships/hyperlink" Target="https://m.edsoo.ru/b6d6f138" TargetMode="External"/><Relationship Id="rId243" Type="http://schemas.openxmlformats.org/officeDocument/2006/relationships/hyperlink" Target="https://m.edsoo.ru/75c8fd94" TargetMode="External"/><Relationship Id="rId17" Type="http://schemas.openxmlformats.org/officeDocument/2006/relationships/hyperlink" Target="https://m.edsoo.ru/e20b36e4" TargetMode="External"/><Relationship Id="rId38" Type="http://schemas.openxmlformats.org/officeDocument/2006/relationships/hyperlink" Target="https://m.edsoo.ru/f6a65a91" TargetMode="External"/><Relationship Id="rId59" Type="http://schemas.openxmlformats.org/officeDocument/2006/relationships/hyperlink" Target="https://m.edsoo.ru/f1bf6dac" TargetMode="External"/><Relationship Id="rId103" Type="http://schemas.openxmlformats.org/officeDocument/2006/relationships/hyperlink" Target="https://m.edsoo.ru/4ff59256" TargetMode="External"/><Relationship Id="rId124" Type="http://schemas.openxmlformats.org/officeDocument/2006/relationships/hyperlink" Target="https://m.edsoo.ru/551f8b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16161</Words>
  <Characters>92124</Characters>
  <Application>Microsoft Office Word</Application>
  <DocSecurity>0</DocSecurity>
  <Lines>767</Lines>
  <Paragraphs>216</Paragraphs>
  <ScaleCrop>false</ScaleCrop>
  <Company/>
  <LinksUpToDate>false</LinksUpToDate>
  <CharactersWithSpaces>108069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Work</cp:lastModifiedBy>
  <cp:revision>2</cp:revision>
  <dcterms:created xsi:type="dcterms:W3CDTF">2024-09-16T13:37:00Z</dcterms:created>
  <dcterms:modified xsi:type="dcterms:W3CDTF">2024-09-16T13:37:00Z</dcterms:modified>
</cp:coreProperties>
</file>