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5D" w:rsidRPr="00A42038" w:rsidRDefault="002C4359">
      <w:pPr>
        <w:spacing w:after="0" w:line="408" w:lineRule="auto"/>
        <w:ind w:left="120"/>
        <w:jc w:val="center"/>
        <w:rPr>
          <w:lang w:val="ru-RU"/>
        </w:rPr>
      </w:pPr>
      <w:bookmarkStart w:id="0" w:name="block-44453395"/>
      <w:bookmarkStart w:id="1" w:name="_GoBack"/>
      <w:bookmarkEnd w:id="1"/>
      <w:r w:rsidRPr="00A420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675D" w:rsidRPr="00A42038" w:rsidRDefault="00DF675D">
      <w:pPr>
        <w:spacing w:after="0" w:line="408" w:lineRule="auto"/>
        <w:ind w:left="120"/>
        <w:jc w:val="center"/>
        <w:rPr>
          <w:lang w:val="ru-RU"/>
        </w:rPr>
      </w:pPr>
    </w:p>
    <w:p w:rsidR="00DF675D" w:rsidRPr="00A42038" w:rsidRDefault="00DF675D">
      <w:pPr>
        <w:spacing w:after="0" w:line="408" w:lineRule="auto"/>
        <w:ind w:left="120"/>
        <w:jc w:val="center"/>
        <w:rPr>
          <w:lang w:val="ru-RU"/>
        </w:rPr>
      </w:pPr>
    </w:p>
    <w:p w:rsidR="00DF675D" w:rsidRPr="00A42038" w:rsidRDefault="002C4359">
      <w:pPr>
        <w:spacing w:after="0" w:line="408" w:lineRule="auto"/>
        <w:ind w:left="120"/>
        <w:jc w:val="center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42038" w:rsidTr="000D4161">
        <w:tc>
          <w:tcPr>
            <w:tcW w:w="3114" w:type="dxa"/>
          </w:tcPr>
          <w:p w:rsidR="00C53FFE" w:rsidRPr="0040209D" w:rsidRDefault="002C43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43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C43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3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C43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420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43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43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43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C43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3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C43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43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43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43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C43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43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C43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43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2C4359">
      <w:pPr>
        <w:spacing w:after="0" w:line="408" w:lineRule="auto"/>
        <w:ind w:left="120"/>
        <w:jc w:val="center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675D" w:rsidRPr="00A42038" w:rsidRDefault="002C4359">
      <w:pPr>
        <w:spacing w:after="0" w:line="408" w:lineRule="auto"/>
        <w:ind w:left="120"/>
        <w:jc w:val="center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 5853674)</w:t>
      </w: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2C4359">
      <w:pPr>
        <w:spacing w:after="0" w:line="408" w:lineRule="auto"/>
        <w:ind w:left="120"/>
        <w:jc w:val="center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F675D" w:rsidRPr="00A42038" w:rsidRDefault="002C4359">
      <w:pPr>
        <w:spacing w:after="0" w:line="408" w:lineRule="auto"/>
        <w:ind w:left="120"/>
        <w:jc w:val="center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jc w:val="center"/>
        <w:rPr>
          <w:lang w:val="ru-RU"/>
        </w:rPr>
      </w:pPr>
    </w:p>
    <w:p w:rsidR="00DF675D" w:rsidRPr="00A42038" w:rsidRDefault="00DF675D">
      <w:pPr>
        <w:spacing w:after="0"/>
        <w:ind w:left="120"/>
        <w:rPr>
          <w:lang w:val="ru-RU"/>
        </w:rPr>
      </w:pPr>
    </w:p>
    <w:p w:rsidR="00DF675D" w:rsidRPr="00A42038" w:rsidRDefault="00DF675D">
      <w:pPr>
        <w:rPr>
          <w:lang w:val="ru-RU"/>
        </w:rPr>
        <w:sectPr w:rsidR="00DF675D" w:rsidRPr="00A42038">
          <w:pgSz w:w="11906" w:h="16383"/>
          <w:pgMar w:top="1134" w:right="850" w:bottom="1134" w:left="1701" w:header="720" w:footer="720" w:gutter="0"/>
          <w:cols w:space="720"/>
        </w:sectPr>
      </w:pPr>
    </w:p>
    <w:p w:rsidR="00DF675D" w:rsidRPr="00A42038" w:rsidRDefault="002C4359">
      <w:pPr>
        <w:spacing w:after="0" w:line="264" w:lineRule="auto"/>
        <w:ind w:left="120"/>
        <w:jc w:val="both"/>
        <w:rPr>
          <w:lang w:val="ru-RU"/>
        </w:rPr>
      </w:pPr>
      <w:bookmarkStart w:id="2" w:name="block-44453398"/>
      <w:bookmarkEnd w:id="0"/>
      <w:r w:rsidRPr="00A42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</w:t>
      </w:r>
      <w:r w:rsidRPr="00A42038">
        <w:rPr>
          <w:rFonts w:ascii="Times New Roman" w:hAnsi="Times New Roman"/>
          <w:color w:val="000000"/>
          <w:sz w:val="28"/>
          <w:lang w:val="ru-RU"/>
        </w:rPr>
        <w:t>и подлежит непосредственному применению при реализации обязательной части ФОП СОО.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left="12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</w:t>
      </w:r>
      <w:r w:rsidRPr="00A42038">
        <w:rPr>
          <w:rFonts w:ascii="Times New Roman" w:hAnsi="Times New Roman"/>
          <w:color w:val="000000"/>
          <w:sz w:val="28"/>
          <w:lang w:val="ru-RU"/>
        </w:rPr>
        <w:t>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Изучение рус</w:t>
      </w:r>
      <w:r w:rsidRPr="00A42038">
        <w:rPr>
          <w:rFonts w:ascii="Times New Roman" w:hAnsi="Times New Roman"/>
          <w:color w:val="000000"/>
          <w:sz w:val="28"/>
          <w:lang w:val="ru-RU"/>
        </w:rPr>
        <w:t>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 мира; развитию эмоционального интеллекта, способности понимать и уважать мнение других людей.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</w:t>
      </w:r>
      <w:r w:rsidRPr="00A42038">
        <w:rPr>
          <w:rFonts w:ascii="Times New Roman" w:hAnsi="Times New Roman"/>
          <w:color w:val="000000"/>
          <w:sz w:val="28"/>
          <w:lang w:val="ru-RU"/>
        </w:rPr>
        <w:t>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</w:t>
      </w:r>
      <w:r w:rsidRPr="00A42038">
        <w:rPr>
          <w:rFonts w:ascii="Times New Roman" w:hAnsi="Times New Roman"/>
          <w:color w:val="000000"/>
          <w:sz w:val="28"/>
          <w:lang w:val="ru-RU"/>
        </w:rPr>
        <w:t>моорганизации и самоконтроля.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</w:t>
      </w:r>
      <w:r w:rsidRPr="00A42038">
        <w:rPr>
          <w:rFonts w:ascii="Times New Roman" w:hAnsi="Times New Roman"/>
          <w:color w:val="000000"/>
          <w:sz w:val="28"/>
          <w:lang w:val="ru-RU"/>
        </w:rPr>
        <w:t>государства.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A4203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</w:t>
      </w:r>
      <w:r w:rsidRPr="00A42038">
        <w:rPr>
          <w:rFonts w:ascii="Times New Roman" w:hAnsi="Times New Roman"/>
          <w:color w:val="000000"/>
          <w:spacing w:val="-3"/>
          <w:sz w:val="28"/>
          <w:lang w:val="ru-RU"/>
        </w:rPr>
        <w:t>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Сис</w:t>
      </w:r>
      <w:r w:rsidRPr="00A42038">
        <w:rPr>
          <w:rFonts w:ascii="Times New Roman" w:hAnsi="Times New Roman"/>
          <w:color w:val="000000"/>
          <w:sz w:val="28"/>
          <w:lang w:val="ru-RU"/>
        </w:rPr>
        <w:t>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</w:t>
      </w:r>
      <w:r w:rsidRPr="00A42038">
        <w:rPr>
          <w:rFonts w:ascii="Times New Roman" w:hAnsi="Times New Roman"/>
          <w:color w:val="000000"/>
          <w:sz w:val="28"/>
          <w:lang w:val="ru-RU"/>
        </w:rPr>
        <w:t>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</w:t>
      </w:r>
      <w:r w:rsidRPr="00A42038">
        <w:rPr>
          <w:rFonts w:ascii="Times New Roman" w:hAnsi="Times New Roman"/>
          <w:color w:val="000000"/>
          <w:sz w:val="28"/>
          <w:lang w:val="ru-RU"/>
        </w:rPr>
        <w:t>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</w:t>
      </w:r>
      <w:r w:rsidRPr="00A42038">
        <w:rPr>
          <w:rFonts w:ascii="Times New Roman" w:hAnsi="Times New Roman"/>
          <w:color w:val="000000"/>
          <w:sz w:val="28"/>
          <w:lang w:val="ru-RU"/>
        </w:rPr>
        <w:t>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</w:t>
      </w:r>
      <w:r w:rsidRPr="00A42038">
        <w:rPr>
          <w:rFonts w:ascii="Times New Roman" w:hAnsi="Times New Roman"/>
          <w:color w:val="000000"/>
          <w:sz w:val="28"/>
          <w:lang w:val="ru-RU"/>
        </w:rPr>
        <w:t>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</w:t>
      </w:r>
      <w:r w:rsidRPr="00A42038">
        <w:rPr>
          <w:rFonts w:ascii="Times New Roman" w:hAnsi="Times New Roman"/>
          <w:color w:val="000000"/>
          <w:sz w:val="28"/>
          <w:lang w:val="ru-RU"/>
        </w:rPr>
        <w:t>ксте, включая тексты новых форматов (гипертексты, графика, инфографика и др.).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Учебный предмет «</w:t>
      </w:r>
      <w:r w:rsidRPr="00A42038">
        <w:rPr>
          <w:rFonts w:ascii="Times New Roman" w:hAnsi="Times New Roman"/>
          <w:color w:val="000000"/>
          <w:sz w:val="28"/>
          <w:lang w:val="ru-RU"/>
        </w:rPr>
        <w:t>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left="12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Изучен</w:t>
      </w:r>
      <w:r w:rsidRPr="00A42038">
        <w:rPr>
          <w:rFonts w:ascii="Times New Roman" w:hAnsi="Times New Roman"/>
          <w:color w:val="000000"/>
          <w:sz w:val="28"/>
          <w:lang w:val="ru-RU"/>
        </w:rPr>
        <w:t>ие русского языка направлено на достижение следующих целей:</w:t>
      </w:r>
    </w:p>
    <w:p w:rsidR="00DF675D" w:rsidRPr="00A42038" w:rsidRDefault="002C4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A42038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</w:t>
      </w:r>
      <w:r w:rsidRPr="00A42038">
        <w:rPr>
          <w:rFonts w:ascii="Times New Roman" w:hAnsi="Times New Roman"/>
          <w:color w:val="000000"/>
          <w:sz w:val="28"/>
          <w:lang w:val="ru-RU"/>
        </w:rPr>
        <w:t>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</w:t>
      </w:r>
      <w:r w:rsidRPr="00A42038">
        <w:rPr>
          <w:rFonts w:ascii="Times New Roman" w:hAnsi="Times New Roman"/>
          <w:color w:val="000000"/>
          <w:sz w:val="28"/>
          <w:lang w:val="ru-RU"/>
        </w:rPr>
        <w:t>адиционных российских духовно-нравственных ценностей; формирование ценностного отношения к русскому языку;</w:t>
      </w:r>
    </w:p>
    <w:p w:rsidR="00DF675D" w:rsidRPr="00A42038" w:rsidRDefault="002C4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</w:t>
      </w:r>
      <w:r w:rsidRPr="00A42038">
        <w:rPr>
          <w:rFonts w:ascii="Times New Roman" w:hAnsi="Times New Roman"/>
          <w:color w:val="000000"/>
          <w:sz w:val="28"/>
          <w:lang w:val="ru-RU"/>
        </w:rPr>
        <w:t>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DF675D" w:rsidRPr="00A42038" w:rsidRDefault="002C4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</w:t>
      </w:r>
      <w:r w:rsidRPr="00A42038">
        <w:rPr>
          <w:rFonts w:ascii="Times New Roman" w:hAnsi="Times New Roman"/>
          <w:color w:val="000000"/>
          <w:sz w:val="28"/>
          <w:lang w:val="ru-RU"/>
        </w:rPr>
        <w:t>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</w:t>
      </w:r>
      <w:r w:rsidRPr="00A42038">
        <w:rPr>
          <w:rFonts w:ascii="Times New Roman" w:hAnsi="Times New Roman"/>
          <w:color w:val="000000"/>
          <w:sz w:val="28"/>
          <w:lang w:val="ru-RU"/>
        </w:rPr>
        <w:t>;</w:t>
      </w:r>
    </w:p>
    <w:p w:rsidR="00DF675D" w:rsidRPr="00A42038" w:rsidRDefault="002C4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</w:t>
      </w:r>
      <w:r w:rsidRPr="00A42038">
        <w:rPr>
          <w:rFonts w:ascii="Times New Roman" w:hAnsi="Times New Roman"/>
          <w:color w:val="000000"/>
          <w:sz w:val="28"/>
          <w:lang w:val="ru-RU"/>
        </w:rPr>
        <w:t>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DF675D" w:rsidRPr="00A42038" w:rsidRDefault="002C4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</w:t>
      </w:r>
      <w:r w:rsidRPr="00A42038">
        <w:rPr>
          <w:rFonts w:ascii="Times New Roman" w:hAnsi="Times New Roman"/>
          <w:color w:val="000000"/>
          <w:sz w:val="28"/>
          <w:lang w:val="ru-RU"/>
        </w:rPr>
        <w:t>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DF675D" w:rsidRPr="00A42038" w:rsidRDefault="002C43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обеспечение поддержки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 словарях.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left="12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DF675D" w:rsidRPr="00A42038" w:rsidRDefault="00DF675D">
      <w:pPr>
        <w:rPr>
          <w:lang w:val="ru-RU"/>
        </w:rPr>
        <w:sectPr w:rsidR="00DF675D" w:rsidRPr="00A42038">
          <w:pgSz w:w="11906" w:h="16383"/>
          <w:pgMar w:top="1134" w:right="850" w:bottom="1134" w:left="1701" w:header="720" w:footer="720" w:gutter="0"/>
          <w:cols w:space="720"/>
        </w:sectPr>
      </w:pPr>
    </w:p>
    <w:p w:rsidR="00DF675D" w:rsidRPr="00A42038" w:rsidRDefault="002C4359">
      <w:pPr>
        <w:spacing w:after="0" w:line="264" w:lineRule="auto"/>
        <w:ind w:left="120"/>
        <w:jc w:val="both"/>
        <w:rPr>
          <w:lang w:val="ru-RU"/>
        </w:rPr>
      </w:pPr>
      <w:bookmarkStart w:id="3" w:name="block-44453396"/>
      <w:bookmarkEnd w:id="2"/>
      <w:r w:rsidRPr="00A420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left="12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F675D" w:rsidRPr="00A42038" w:rsidRDefault="00DF675D">
      <w:pPr>
        <w:spacing w:after="0" w:line="264" w:lineRule="auto"/>
        <w:ind w:left="120"/>
        <w:jc w:val="both"/>
        <w:rPr>
          <w:lang w:val="ru-RU"/>
        </w:rPr>
      </w:pP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A42038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A42038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A42038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A42038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A42038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A42038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</w:t>
      </w:r>
      <w:r w:rsidRPr="00A42038">
        <w:rPr>
          <w:rFonts w:ascii="Times New Roman" w:hAnsi="Times New Roman"/>
          <w:b/>
          <w:color w:val="000000"/>
          <w:sz w:val="28"/>
          <w:lang w:val="ru-RU"/>
        </w:rPr>
        <w:t>ксические нормы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</w:t>
      </w:r>
      <w:r w:rsidRPr="00A42038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</w:t>
      </w:r>
      <w:r w:rsidRPr="00A42038">
        <w:rPr>
          <w:rFonts w:ascii="Times New Roman" w:hAnsi="Times New Roman"/>
          <w:color w:val="000000"/>
          <w:sz w:val="28"/>
          <w:lang w:val="ru-RU"/>
        </w:rPr>
        <w:t>азм.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</w:t>
      </w:r>
      <w:r w:rsidRPr="00A42038">
        <w:rPr>
          <w:rFonts w:ascii="Times New Roman" w:hAnsi="Times New Roman"/>
          <w:color w:val="000000"/>
          <w:spacing w:val="-4"/>
          <w:sz w:val="28"/>
          <w:lang w:val="ru-RU"/>
        </w:rPr>
        <w:t>ительное, ласкательное, шутливое и пр.).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</w:t>
      </w:r>
      <w:r w:rsidRPr="00A42038">
        <w:rPr>
          <w:rFonts w:ascii="Times New Roman" w:hAnsi="Times New Roman"/>
          <w:color w:val="000000"/>
          <w:sz w:val="28"/>
          <w:lang w:val="ru-RU"/>
        </w:rPr>
        <w:t>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лингвистики (повторение, </w:t>
      </w:r>
      <w:r w:rsidRPr="00A42038">
        <w:rPr>
          <w:rFonts w:ascii="Times New Roman" w:hAnsi="Times New Roman"/>
          <w:color w:val="000000"/>
          <w:sz w:val="28"/>
          <w:lang w:val="ru-RU"/>
        </w:rPr>
        <w:t>обобщение). Морфологический анализ слова. Особенности употребления в тексте слов разных частей речи.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существительных: форм рода, числа, </w:t>
      </w:r>
      <w:r w:rsidRPr="00A42038">
        <w:rPr>
          <w:rFonts w:ascii="Times New Roman" w:hAnsi="Times New Roman"/>
          <w:color w:val="000000"/>
          <w:sz w:val="28"/>
          <w:lang w:val="ru-RU"/>
        </w:rPr>
        <w:t>падежа.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</w:t>
      </w:r>
      <w:r w:rsidRPr="00A42038">
        <w:rPr>
          <w:rFonts w:ascii="Times New Roman" w:hAnsi="Times New Roman"/>
          <w:color w:val="000000"/>
          <w:sz w:val="28"/>
          <w:lang w:val="ru-RU"/>
        </w:rPr>
        <w:t xml:space="preserve">й, возвратного местоимения </w:t>
      </w:r>
      <w:r w:rsidRPr="00A42038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A42038">
        <w:rPr>
          <w:rFonts w:ascii="Times New Roman" w:hAnsi="Times New Roman"/>
          <w:color w:val="000000"/>
          <w:sz w:val="28"/>
          <w:lang w:val="ru-RU"/>
        </w:rPr>
        <w:t>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</w:t>
      </w:r>
      <w:r w:rsidRPr="00A42038">
        <w:rPr>
          <w:rFonts w:ascii="Times New Roman" w:hAnsi="Times New Roman"/>
          <w:color w:val="000000"/>
          <w:sz w:val="28"/>
          <w:lang w:val="ru-RU"/>
        </w:rPr>
        <w:t>велительного наклонения.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</w:t>
      </w:r>
      <w:r w:rsidRPr="00A42038">
        <w:rPr>
          <w:rFonts w:ascii="Times New Roman" w:hAnsi="Times New Roman"/>
          <w:color w:val="000000"/>
          <w:sz w:val="28"/>
          <w:lang w:val="ru-RU"/>
        </w:rPr>
        <w:t>ных букв; правила переноса слов; правила графического сокращения слов.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Правоп</w:t>
      </w:r>
      <w:r w:rsidRPr="00A42038">
        <w:rPr>
          <w:rFonts w:ascii="Times New Roman" w:hAnsi="Times New Roman"/>
          <w:color w:val="000000"/>
          <w:sz w:val="28"/>
          <w:lang w:val="ru-RU"/>
        </w:rPr>
        <w:t>исание н и нн в словах различных частей речи.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</w:t>
      </w:r>
      <w:r w:rsidRPr="00A42038">
        <w:rPr>
          <w:rFonts w:ascii="Times New Roman" w:hAnsi="Times New Roman"/>
          <w:color w:val="000000"/>
          <w:sz w:val="28"/>
          <w:lang w:val="ru-RU"/>
        </w:rPr>
        <w:t>ьности (повторение, обобщение).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</w:t>
      </w:r>
      <w:r w:rsidRPr="00A42038">
        <w:rPr>
          <w:rFonts w:ascii="Times New Roman" w:hAnsi="Times New Roman"/>
          <w:color w:val="000000"/>
          <w:sz w:val="28"/>
          <w:lang w:val="ru-RU"/>
        </w:rPr>
        <w:t>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</w:t>
      </w:r>
      <w:r w:rsidRPr="00A42038">
        <w:rPr>
          <w:rFonts w:ascii="Times New Roman" w:hAnsi="Times New Roman"/>
          <w:color w:val="000000"/>
          <w:sz w:val="28"/>
          <w:lang w:val="ru-RU"/>
        </w:rPr>
        <w:t>бщения, статусу адресанта/адресата и т. п.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 xml:space="preserve"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</w:t>
      </w:r>
      <w:r w:rsidRPr="00A42038">
        <w:rPr>
          <w:rFonts w:ascii="Times New Roman" w:hAnsi="Times New Roman"/>
          <w:color w:val="000000"/>
          <w:sz w:val="28"/>
          <w:lang w:val="ru-RU"/>
        </w:rPr>
        <w:t>его цели, особенностей адресата, ситуации общения.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DF675D" w:rsidRPr="00A42038" w:rsidRDefault="002C4359">
      <w:pPr>
        <w:spacing w:after="0" w:line="264" w:lineRule="auto"/>
        <w:ind w:firstLine="600"/>
        <w:jc w:val="both"/>
        <w:rPr>
          <w:lang w:val="ru-RU"/>
        </w:rPr>
      </w:pPr>
      <w:r w:rsidRPr="00A42038">
        <w:rPr>
          <w:rFonts w:ascii="Times New Roman" w:hAnsi="Times New Roman"/>
          <w:color w:val="000000"/>
          <w:sz w:val="28"/>
          <w:lang w:val="ru-RU"/>
        </w:rPr>
        <w:t>Информативность текста</w:t>
      </w:r>
      <w:r w:rsidRPr="00A42038">
        <w:rPr>
          <w:rFonts w:ascii="Times New Roman" w:hAnsi="Times New Roman"/>
          <w:color w:val="000000"/>
          <w:sz w:val="28"/>
          <w:lang w:val="ru-RU"/>
        </w:rPr>
        <w:t>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DF675D" w:rsidRDefault="00DF675D">
      <w:pPr>
        <w:spacing w:after="0" w:line="264" w:lineRule="auto"/>
        <w:ind w:left="120"/>
        <w:jc w:val="both"/>
      </w:pPr>
    </w:p>
    <w:p w:rsidR="00DF675D" w:rsidRDefault="002C4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F675D" w:rsidRDefault="00DF675D">
      <w:pPr>
        <w:spacing w:after="0" w:line="264" w:lineRule="auto"/>
        <w:ind w:left="120"/>
        <w:jc w:val="both"/>
      </w:pP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</w:t>
      </w:r>
      <w:r>
        <w:rPr>
          <w:rFonts w:ascii="Times New Roman" w:hAnsi="Times New Roman"/>
          <w:color w:val="000000"/>
          <w:sz w:val="28"/>
        </w:rPr>
        <w:t>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</w:t>
      </w:r>
      <w:r>
        <w:rPr>
          <w:rFonts w:ascii="Times New Roman" w:hAnsi="Times New Roman"/>
          <w:color w:val="000000"/>
          <w:sz w:val="28"/>
        </w:rPr>
        <w:t xml:space="preserve">х заимствований и другое) (обзор). 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</w:t>
      </w:r>
      <w:r>
        <w:rPr>
          <w:rFonts w:ascii="Times New Roman" w:hAnsi="Times New Roman"/>
          <w:color w:val="000000"/>
          <w:sz w:val="28"/>
        </w:rPr>
        <w:t>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</w:t>
      </w:r>
      <w:r>
        <w:rPr>
          <w:rFonts w:ascii="Times New Roman" w:hAnsi="Times New Roman"/>
          <w:color w:val="000000"/>
          <w:sz w:val="28"/>
        </w:rPr>
        <w:t xml:space="preserve">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</w:t>
      </w:r>
      <w:r>
        <w:rPr>
          <w:rFonts w:ascii="Times New Roman" w:hAnsi="Times New Roman"/>
          <w:color w:val="000000"/>
          <w:sz w:val="28"/>
        </w:rPr>
        <w:t>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</w:t>
      </w:r>
      <w:r>
        <w:rPr>
          <w:rFonts w:ascii="Times New Roman" w:hAnsi="Times New Roman"/>
          <w:color w:val="000000"/>
          <w:sz w:val="28"/>
        </w:rPr>
        <w:t>кал). Согласование сказуемого с подлежащим, выраженным аббревиатурой, заимствованным несклоняемым существительным.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нормы употребления однородных </w:t>
      </w:r>
      <w:r>
        <w:rPr>
          <w:rFonts w:ascii="Times New Roman" w:hAnsi="Times New Roman"/>
          <w:color w:val="000000"/>
          <w:sz w:val="28"/>
        </w:rPr>
        <w:t>членов предложения.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Пунктуация как раздел лингвистики (повторение, обобщение). </w:t>
      </w:r>
      <w:r>
        <w:rPr>
          <w:rFonts w:ascii="Times New Roman" w:hAnsi="Times New Roman"/>
          <w:color w:val="000000"/>
          <w:sz w:val="28"/>
        </w:rPr>
        <w:t>Пунктуационный анализ предложения.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</w:t>
      </w:r>
      <w:r>
        <w:rPr>
          <w:rFonts w:ascii="Times New Roman" w:hAnsi="Times New Roman"/>
          <w:color w:val="000000"/>
          <w:sz w:val="28"/>
        </w:rPr>
        <w:t>нания при передаче чужой речи. Сочетание знаков препинания.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</w:t>
      </w:r>
      <w:r>
        <w:rPr>
          <w:rFonts w:ascii="Times New Roman" w:hAnsi="Times New Roman"/>
          <w:color w:val="000000"/>
          <w:sz w:val="28"/>
        </w:rPr>
        <w:t>предложениях с вводными конструкциями, обращениями, междометиями.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</w:t>
      </w:r>
      <w:r>
        <w:rPr>
          <w:rFonts w:ascii="Times New Roman" w:hAnsi="Times New Roman"/>
          <w:color w:val="000000"/>
          <w:sz w:val="28"/>
        </w:rPr>
        <w:t>циональная стилистика как раздел лингвистики. Стилистическая норма (повторение, обобщение).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</w:t>
      </w:r>
      <w:r>
        <w:rPr>
          <w:rFonts w:ascii="Times New Roman" w:hAnsi="Times New Roman"/>
          <w:color w:val="000000"/>
          <w:sz w:val="28"/>
        </w:rPr>
        <w:t>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</w:t>
      </w:r>
      <w:r>
        <w:rPr>
          <w:rFonts w:ascii="Times New Roman" w:hAnsi="Times New Roman"/>
          <w:color w:val="000000"/>
          <w:sz w:val="28"/>
        </w:rPr>
        <w:t>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</w:t>
      </w:r>
      <w:r>
        <w:rPr>
          <w:rFonts w:ascii="Times New Roman" w:hAnsi="Times New Roman"/>
          <w:color w:val="000000"/>
          <w:sz w:val="28"/>
        </w:rPr>
        <w:t>атья, реферат, словарь, справочник, учебник и учебное пособие, лекция, доклад и другие (обзор).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</w:t>
      </w:r>
      <w:r>
        <w:rPr>
          <w:rFonts w:ascii="Times New Roman" w:hAnsi="Times New Roman"/>
          <w:color w:val="000000"/>
          <w:sz w:val="28"/>
        </w:rPr>
        <w:t>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</w:t>
      </w:r>
      <w:r>
        <w:rPr>
          <w:rFonts w:ascii="Times New Roman" w:hAnsi="Times New Roman"/>
          <w:color w:val="000000"/>
          <w:sz w:val="28"/>
        </w:rPr>
        <w:t>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</w:t>
      </w:r>
      <w:r>
        <w:rPr>
          <w:rFonts w:ascii="Times New Roman" w:hAnsi="Times New Roman"/>
          <w:color w:val="000000"/>
          <w:sz w:val="28"/>
        </w:rPr>
        <w:t>, статья, репортаж, очерк, эссе, интервью (обзор).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</w:t>
      </w:r>
      <w:r>
        <w:rPr>
          <w:rFonts w:ascii="Times New Roman" w:hAnsi="Times New Roman"/>
          <w:color w:val="000000"/>
          <w:sz w:val="28"/>
        </w:rPr>
        <w:t>ыразительных средств, языковых средств других функциональных разновидностей языка.</w:t>
      </w:r>
    </w:p>
    <w:p w:rsidR="00DF675D" w:rsidRDefault="00DF675D">
      <w:pPr>
        <w:sectPr w:rsidR="00DF675D">
          <w:pgSz w:w="11906" w:h="16383"/>
          <w:pgMar w:top="1134" w:right="850" w:bottom="1134" w:left="1701" w:header="720" w:footer="720" w:gutter="0"/>
          <w:cols w:space="720"/>
        </w:sectPr>
      </w:pPr>
    </w:p>
    <w:p w:rsidR="00DF675D" w:rsidRDefault="002C4359">
      <w:pPr>
        <w:spacing w:after="0" w:line="264" w:lineRule="auto"/>
        <w:ind w:left="120"/>
        <w:jc w:val="both"/>
      </w:pPr>
      <w:bookmarkStart w:id="4" w:name="block-44453397"/>
      <w:bookmarkEnd w:id="3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РУССКОМУ ЯЗЫКУ НА УРОВНЕ СРЕДНЕГО ОБЩЕГО ОБРАЗОВАНИЯ</w:t>
      </w:r>
    </w:p>
    <w:p w:rsidR="00DF675D" w:rsidRDefault="00DF675D">
      <w:pPr>
        <w:spacing w:after="0" w:line="264" w:lineRule="auto"/>
        <w:ind w:left="120"/>
        <w:jc w:val="both"/>
      </w:pP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</w:t>
      </w:r>
      <w:r>
        <w:rPr>
          <w:rFonts w:ascii="Times New Roman" w:hAnsi="Times New Roman"/>
          <w:color w:val="000000"/>
          <w:sz w:val="28"/>
        </w:rPr>
        <w:t xml:space="preserve">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</w:t>
      </w:r>
      <w:r>
        <w:rPr>
          <w:rFonts w:ascii="Times New Roman" w:hAnsi="Times New Roman"/>
          <w:color w:val="000000"/>
          <w:sz w:val="28"/>
        </w:rPr>
        <w:t xml:space="preserve">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</w:t>
      </w:r>
      <w:r>
        <w:rPr>
          <w:rFonts w:ascii="Times New Roman" w:hAnsi="Times New Roman"/>
          <w:color w:val="000000"/>
          <w:sz w:val="28"/>
        </w:rPr>
        <w:t>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у обучающегося будут сформированы следующие личностные результаты: 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DF675D" w:rsidRDefault="002C43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DF675D" w:rsidRDefault="002C43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</w:t>
      </w:r>
      <w:r>
        <w:rPr>
          <w:rFonts w:ascii="Times New Roman" w:hAnsi="Times New Roman"/>
          <w:color w:val="000000"/>
          <w:sz w:val="28"/>
        </w:rPr>
        <w:t>туционных прав и обязанностей, уважение закона и правопорядка;</w:t>
      </w:r>
    </w:p>
    <w:p w:rsidR="00DF675D" w:rsidRDefault="002C43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</w:t>
      </w:r>
      <w:r>
        <w:rPr>
          <w:rFonts w:ascii="Times New Roman" w:hAnsi="Times New Roman"/>
          <w:color w:val="000000"/>
          <w:sz w:val="28"/>
        </w:rPr>
        <w:t>санных на русском языке;</w:t>
      </w:r>
    </w:p>
    <w:p w:rsidR="00DF675D" w:rsidRDefault="002C43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F675D" w:rsidRDefault="002C43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</w:t>
      </w:r>
      <w:r>
        <w:rPr>
          <w:rFonts w:ascii="Times New Roman" w:hAnsi="Times New Roman"/>
          <w:color w:val="000000"/>
          <w:sz w:val="28"/>
        </w:rPr>
        <w:t>овать в самоуправлении в школе и детско-юношеских организациях;</w:t>
      </w:r>
    </w:p>
    <w:p w:rsidR="00DF675D" w:rsidRDefault="002C43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DF675D" w:rsidRDefault="002C435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DF675D" w:rsidRDefault="002C435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675D" w:rsidRDefault="002C435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</w:t>
      </w:r>
      <w:r>
        <w:rPr>
          <w:rFonts w:ascii="Times New Roman" w:hAnsi="Times New Roman"/>
          <w:color w:val="000000"/>
          <w:sz w:val="28"/>
        </w:rPr>
        <w:t>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DF675D" w:rsidRDefault="002C435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</w:t>
      </w:r>
      <w:r>
        <w:rPr>
          <w:rFonts w:ascii="Times New Roman" w:hAnsi="Times New Roman"/>
          <w:color w:val="000000"/>
          <w:sz w:val="28"/>
        </w:rPr>
        <w:t>ть к служению Отечеству и его защите, ответственность за его судьбу.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F675D" w:rsidRDefault="002C43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DF675D" w:rsidRDefault="002C43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DF675D" w:rsidRDefault="002C43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</w:t>
      </w:r>
      <w:r>
        <w:rPr>
          <w:rFonts w:ascii="Times New Roman" w:hAnsi="Times New Roman"/>
          <w:color w:val="000000"/>
          <w:sz w:val="28"/>
        </w:rPr>
        <w:t>инимать осознанные решения, ориентируясь на морально-нравственные нормы и ценности;</w:t>
      </w:r>
    </w:p>
    <w:p w:rsidR="00DF675D" w:rsidRDefault="002C43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DF675D" w:rsidRDefault="002C435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</w:t>
      </w:r>
      <w:r>
        <w:rPr>
          <w:rFonts w:ascii="Times New Roman" w:hAnsi="Times New Roman"/>
          <w:color w:val="000000"/>
          <w:sz w:val="28"/>
        </w:rPr>
        <w:t>и в соответствии с традициями народов России.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DF675D" w:rsidRDefault="002C43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F675D" w:rsidRDefault="002C43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</w:t>
      </w:r>
      <w:r>
        <w:rPr>
          <w:rFonts w:ascii="Times New Roman" w:hAnsi="Times New Roman"/>
          <w:color w:val="000000"/>
          <w:sz w:val="28"/>
        </w:rPr>
        <w:t>искусства, традиции и творчество своего и других народов, ощущать эмоциональное воздействие искусства;</w:t>
      </w:r>
    </w:p>
    <w:p w:rsidR="00DF675D" w:rsidRDefault="002C43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>
        <w:rPr>
          <w:rFonts w:ascii="Times New Roman" w:hAnsi="Times New Roman"/>
          <w:color w:val="000000"/>
          <w:sz w:val="28"/>
        </w:rPr>
        <w:t>, творчества;</w:t>
      </w:r>
    </w:p>
    <w:p w:rsidR="00DF675D" w:rsidRDefault="002C435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DF675D" w:rsidRDefault="002C43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</w:t>
      </w:r>
      <w:r>
        <w:rPr>
          <w:rFonts w:ascii="Times New Roman" w:hAnsi="Times New Roman"/>
          <w:color w:val="000000"/>
          <w:sz w:val="28"/>
        </w:rPr>
        <w:t>жизни, ответственного отношения к своему здоровью;</w:t>
      </w:r>
    </w:p>
    <w:p w:rsidR="00DF675D" w:rsidRDefault="002C43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DF675D" w:rsidRDefault="002C435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F675D" w:rsidRDefault="002C435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DF675D" w:rsidRDefault="002C435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>
        <w:rPr>
          <w:rFonts w:ascii="Times New Roman" w:hAnsi="Times New Roman"/>
          <w:color w:val="000000"/>
          <w:sz w:val="28"/>
        </w:rPr>
        <w:t>ом числе в процессе изучения русского языка;</w:t>
      </w:r>
    </w:p>
    <w:p w:rsidR="00DF675D" w:rsidRDefault="002C435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>
        <w:rPr>
          <w:rFonts w:ascii="Times New Roman" w:hAnsi="Times New Roman"/>
          <w:color w:val="000000"/>
          <w:sz w:val="28"/>
        </w:rPr>
        <w:t>ланы;</w:t>
      </w:r>
    </w:p>
    <w:p w:rsidR="00DF675D" w:rsidRDefault="002C435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DF675D" w:rsidRDefault="002C435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>
        <w:rPr>
          <w:rFonts w:ascii="Times New Roman" w:hAnsi="Times New Roman"/>
          <w:color w:val="000000"/>
          <w:sz w:val="28"/>
        </w:rPr>
        <w:t>сознание глобального характера экологических проблем;</w:t>
      </w:r>
    </w:p>
    <w:p w:rsidR="00DF675D" w:rsidRDefault="002C435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DF675D" w:rsidRDefault="002C435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</w:t>
      </w:r>
      <w:r>
        <w:rPr>
          <w:rFonts w:ascii="Times New Roman" w:hAnsi="Times New Roman"/>
          <w:color w:val="000000"/>
          <w:sz w:val="28"/>
        </w:rPr>
        <w:t>благоприятные экологические последствия предпринимаемых действий и предотвращать их;</w:t>
      </w:r>
    </w:p>
    <w:p w:rsidR="00DF675D" w:rsidRDefault="002C435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DF675D" w:rsidRDefault="002C435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</w:t>
      </w:r>
      <w:r>
        <w:rPr>
          <w:rFonts w:ascii="Times New Roman" w:hAnsi="Times New Roman"/>
          <w:color w:val="000000"/>
          <w:sz w:val="28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DF675D" w:rsidRDefault="002C435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F675D" w:rsidRDefault="002C435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</w:t>
      </w:r>
      <w:r>
        <w:rPr>
          <w:rFonts w:ascii="Times New Roman" w:hAnsi="Times New Roman"/>
          <w:color w:val="000000"/>
          <w:sz w:val="28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</w:t>
      </w:r>
      <w:r>
        <w:rPr>
          <w:rFonts w:ascii="Times New Roman" w:hAnsi="Times New Roman"/>
          <w:color w:val="000000"/>
          <w:sz w:val="28"/>
        </w:rPr>
        <w:t>учающихся совершенствуется эмоциональный интеллект, предполагающий сформированность:</w:t>
      </w:r>
    </w:p>
    <w:p w:rsidR="00DF675D" w:rsidRDefault="002C43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</w:t>
      </w:r>
      <w:r>
        <w:rPr>
          <w:rFonts w:ascii="Times New Roman" w:hAnsi="Times New Roman"/>
          <w:color w:val="000000"/>
          <w:sz w:val="28"/>
        </w:rPr>
        <w:t>азвития собственной эмоциональной сферы, быть уверенным в себе;</w:t>
      </w:r>
    </w:p>
    <w:p w:rsidR="00DF675D" w:rsidRDefault="002C43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>
        <w:rPr>
          <w:rFonts w:ascii="Times New Roman" w:hAnsi="Times New Roman"/>
          <w:color w:val="000000"/>
          <w:sz w:val="28"/>
        </w:rPr>
        <w:t>у;</w:t>
      </w:r>
    </w:p>
    <w:p w:rsidR="00DF675D" w:rsidRDefault="002C43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F675D" w:rsidRDefault="002C43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</w:t>
      </w:r>
      <w:r>
        <w:rPr>
          <w:rFonts w:ascii="Times New Roman" w:hAnsi="Times New Roman"/>
          <w:color w:val="000000"/>
          <w:sz w:val="28"/>
        </w:rPr>
        <w:t>ей и учитывать его при осуществлении коммуникации;</w:t>
      </w:r>
    </w:p>
    <w:p w:rsidR="00DF675D" w:rsidRDefault="002C435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</w:t>
      </w:r>
      <w:r>
        <w:rPr>
          <w:rFonts w:ascii="Times New Roman" w:hAnsi="Times New Roman"/>
          <w:color w:val="000000"/>
          <w:sz w:val="28"/>
        </w:rPr>
        <w:t xml:space="preserve">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rFonts w:ascii="Times New Roman" w:hAnsi="Times New Roman"/>
          <w:color w:val="000000"/>
          <w:sz w:val="28"/>
        </w:rPr>
        <w:t xml:space="preserve">деятельность. 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</w:t>
      </w:r>
      <w:r>
        <w:rPr>
          <w:rFonts w:ascii="Times New Roman" w:hAnsi="Times New Roman"/>
          <w:color w:val="000000"/>
          <w:sz w:val="28"/>
        </w:rPr>
        <w:t>сти, задавать параметры и критерии их достижения;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языковых явлений, данных в наблюдении;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</w:t>
      </w:r>
      <w:r>
        <w:rPr>
          <w:rFonts w:ascii="Times New Roman" w:hAnsi="Times New Roman"/>
          <w:color w:val="000000"/>
          <w:sz w:val="28"/>
        </w:rPr>
        <w:t>ельность, оценивать риски и соответствие результатов целям;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DF675D" w:rsidRDefault="002C435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</w:t>
      </w:r>
      <w:r>
        <w:rPr>
          <w:rFonts w:ascii="Times New Roman" w:hAnsi="Times New Roman"/>
          <w:color w:val="000000"/>
          <w:sz w:val="28"/>
        </w:rPr>
        <w:t>ении жизненных проблем с учётом собственного речевого и читательского опыта.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</w:t>
      </w:r>
      <w:r>
        <w:rPr>
          <w:rFonts w:ascii="Times New Roman" w:hAnsi="Times New Roman"/>
          <w:color w:val="000000"/>
          <w:sz w:val="28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видами деятельности </w:t>
      </w:r>
      <w:r>
        <w:rPr>
          <w:rFonts w:ascii="Times New Roman" w:hAnsi="Times New Roman"/>
          <w:color w:val="000000"/>
          <w:sz w:val="28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научный тип мышления, владеть научной, в том числе </w:t>
      </w:r>
      <w:r>
        <w:rPr>
          <w:rFonts w:ascii="Times New Roman" w:hAnsi="Times New Roman"/>
          <w:color w:val="000000"/>
          <w:sz w:val="28"/>
        </w:rPr>
        <w:t>лингвистической, терминологией, общенаучными ключевыми понятиями и методами;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актуализировать задачу, выдвигать гипотезу, </w:t>
      </w:r>
      <w:r>
        <w:rPr>
          <w:rFonts w:ascii="Times New Roman" w:hAnsi="Times New Roman"/>
          <w:color w:val="000000"/>
          <w:sz w:val="28"/>
        </w:rPr>
        <w:t>задавать параметры и критерии её решения, находить аргументы для доказательства своих утверждений;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</w:t>
      </w:r>
      <w:r>
        <w:rPr>
          <w:rFonts w:ascii="Times New Roman" w:hAnsi="Times New Roman"/>
          <w:color w:val="000000"/>
          <w:sz w:val="28"/>
        </w:rPr>
        <w:t>вым ситуациям, приобретённому опыту;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DF675D" w:rsidRDefault="002C435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</w:t>
      </w:r>
      <w:r>
        <w:rPr>
          <w:rFonts w:ascii="Times New Roman" w:hAnsi="Times New Roman"/>
          <w:color w:val="000000"/>
          <w:sz w:val="28"/>
        </w:rPr>
        <w:t>льные подходы, предлагать альтернативные способы решения проблем.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DF675D" w:rsidRDefault="002C435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информации, в том числе лингвист</w:t>
      </w:r>
      <w:r>
        <w:rPr>
          <w:rFonts w:ascii="Times New Roman" w:hAnsi="Times New Roman"/>
          <w:color w:val="000000"/>
          <w:sz w:val="28"/>
        </w:rPr>
        <w:t>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F675D" w:rsidRDefault="002C435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</w:t>
      </w:r>
      <w:r>
        <w:rPr>
          <w:rFonts w:ascii="Times New Roman" w:hAnsi="Times New Roman"/>
          <w:color w:val="000000"/>
          <w:sz w:val="28"/>
        </w:rPr>
        <w:t>ирая оптимальную форму представления и визуализации (презентация, таблица, схема и другие);</w:t>
      </w:r>
    </w:p>
    <w:p w:rsidR="00DF675D" w:rsidRDefault="002C435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DF675D" w:rsidRDefault="002C435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</w:t>
      </w:r>
      <w:r>
        <w:rPr>
          <w:rFonts w:ascii="Times New Roman" w:hAnsi="Times New Roman"/>
          <w:color w:val="000000"/>
          <w:sz w:val="28"/>
        </w:rPr>
        <w:t>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675D" w:rsidRDefault="002C435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</w:t>
      </w:r>
      <w:r>
        <w:rPr>
          <w:rFonts w:ascii="Times New Roman" w:hAnsi="Times New Roman"/>
          <w:color w:val="000000"/>
          <w:sz w:val="28"/>
        </w:rPr>
        <w:t>и защиты личной информации, соблюдать требования информационной безопасности.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DF675D" w:rsidRDefault="002C43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DF675D" w:rsidRDefault="002C43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</w:t>
      </w:r>
      <w:r>
        <w:rPr>
          <w:rFonts w:ascii="Times New Roman" w:hAnsi="Times New Roman"/>
          <w:color w:val="000000"/>
          <w:sz w:val="28"/>
        </w:rPr>
        <w:t>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DF675D" w:rsidRDefault="002C43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DF675D" w:rsidRDefault="002C435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</w:t>
      </w:r>
      <w:r>
        <w:rPr>
          <w:rFonts w:ascii="Times New Roman" w:hAnsi="Times New Roman"/>
          <w:color w:val="000000"/>
          <w:sz w:val="28"/>
        </w:rPr>
        <w:t xml:space="preserve"> с точки зрения культуры речи излагать своё мнение, строить высказывание.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DF675D" w:rsidRDefault="002C43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</w:t>
      </w:r>
      <w:r>
        <w:rPr>
          <w:rFonts w:ascii="Times New Roman" w:hAnsi="Times New Roman"/>
          <w:color w:val="000000"/>
          <w:sz w:val="28"/>
        </w:rPr>
        <w:t>влять проблемы, ставить и формулировать собственные задачи в образовательной деятельности и жизненных ситуациях;</w:t>
      </w:r>
    </w:p>
    <w:p w:rsidR="00DF675D" w:rsidRDefault="002C43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F675D" w:rsidRDefault="002C43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рамки учебного </w:t>
      </w:r>
      <w:r>
        <w:rPr>
          <w:rFonts w:ascii="Times New Roman" w:hAnsi="Times New Roman"/>
          <w:color w:val="000000"/>
          <w:sz w:val="28"/>
        </w:rPr>
        <w:t>предмета на основе личных предпочтений;</w:t>
      </w:r>
    </w:p>
    <w:p w:rsidR="00DF675D" w:rsidRDefault="002C43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DF675D" w:rsidRDefault="002C43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DF675D" w:rsidRDefault="002C435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стремиться к формированию и проявлению широкой эрудиции в разных областях знания; постоянн</w:t>
      </w:r>
      <w:r>
        <w:rPr>
          <w:rFonts w:ascii="Times New Roman" w:hAnsi="Times New Roman"/>
          <w:color w:val="000000"/>
          <w:sz w:val="28"/>
        </w:rPr>
        <w:t>о повышать свой образовательный и культурный уровень.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DF675D" w:rsidRDefault="002C43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</w:t>
      </w:r>
      <w:r>
        <w:rPr>
          <w:rFonts w:ascii="Times New Roman" w:hAnsi="Times New Roman"/>
          <w:color w:val="000000"/>
          <w:sz w:val="28"/>
        </w:rPr>
        <w:t>ность, оценивать соответствие результатов целям;</w:t>
      </w:r>
    </w:p>
    <w:p w:rsidR="00DF675D" w:rsidRDefault="002C43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DF675D" w:rsidRDefault="002C43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меть оценивать риски и своевременно принимать решение по их снижению;</w:t>
      </w:r>
    </w:p>
    <w:p w:rsidR="00DF675D" w:rsidRDefault="002C43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DF675D" w:rsidRDefault="002C43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DF675D" w:rsidRDefault="002C43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DF675D" w:rsidRDefault="002C435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вивать способность видеть мир с позиции другого человека.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деятельности:</w:t>
      </w:r>
    </w:p>
    <w:p w:rsidR="00DF675D" w:rsidRDefault="002C43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DF675D" w:rsidRDefault="002C43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</w:t>
      </w:r>
      <w:r>
        <w:rPr>
          <w:rFonts w:ascii="Times New Roman" w:hAnsi="Times New Roman"/>
          <w:color w:val="000000"/>
          <w:sz w:val="28"/>
        </w:rPr>
        <w:t>действий с учётом общих интересов и возможностей каждого члена коллектива;</w:t>
      </w:r>
    </w:p>
    <w:p w:rsidR="00DF675D" w:rsidRDefault="002C43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</w:t>
      </w:r>
      <w:r>
        <w:rPr>
          <w:rFonts w:ascii="Times New Roman" w:hAnsi="Times New Roman"/>
          <w:color w:val="000000"/>
          <w:sz w:val="28"/>
        </w:rPr>
        <w:t>результаты совместной работы;</w:t>
      </w:r>
    </w:p>
    <w:p w:rsidR="00DF675D" w:rsidRDefault="002C43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DF675D" w:rsidRDefault="002C435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</w:t>
      </w:r>
      <w:r>
        <w:rPr>
          <w:rFonts w:ascii="Times New Roman" w:hAnsi="Times New Roman"/>
          <w:color w:val="000000"/>
          <w:sz w:val="28"/>
        </w:rPr>
        <w:t>ворческие способности и воображение, быть инициативным.</w:t>
      </w:r>
    </w:p>
    <w:p w:rsidR="00DF675D" w:rsidRDefault="00DF675D">
      <w:pPr>
        <w:spacing w:after="0" w:line="264" w:lineRule="auto"/>
        <w:ind w:left="120"/>
        <w:jc w:val="both"/>
      </w:pPr>
    </w:p>
    <w:p w:rsidR="00DF675D" w:rsidRDefault="002C4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F675D" w:rsidRDefault="00DF675D">
      <w:pPr>
        <w:spacing w:after="0" w:line="264" w:lineRule="auto"/>
        <w:ind w:left="120"/>
        <w:jc w:val="both"/>
      </w:pPr>
    </w:p>
    <w:p w:rsidR="00DF675D" w:rsidRDefault="002C4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F675D" w:rsidRDefault="00DF675D">
      <w:pPr>
        <w:spacing w:after="0" w:line="264" w:lineRule="auto"/>
        <w:ind w:left="120"/>
        <w:jc w:val="both"/>
      </w:pP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представление о языке как знаковой системе, об основных функциях языка; о лингвистике как науке.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</w:t>
      </w:r>
      <w:r>
        <w:rPr>
          <w:rFonts w:ascii="Times New Roman" w:hAnsi="Times New Roman"/>
          <w:color w:val="000000"/>
          <w:sz w:val="28"/>
        </w:rPr>
        <w:t>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</w:t>
      </w:r>
      <w:r>
        <w:rPr>
          <w:rFonts w:ascii="Times New Roman" w:hAnsi="Times New Roman"/>
          <w:color w:val="000000"/>
          <w:spacing w:val="-2"/>
          <w:sz w:val="28"/>
        </w:rPr>
        <w:t>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</w:t>
      </w:r>
      <w:r>
        <w:rPr>
          <w:rFonts w:ascii="Times New Roman" w:hAnsi="Times New Roman"/>
          <w:color w:val="000000"/>
          <w:spacing w:val="-2"/>
          <w:sz w:val="28"/>
        </w:rPr>
        <w:t>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</w:t>
      </w:r>
      <w:r>
        <w:rPr>
          <w:rFonts w:ascii="Times New Roman" w:hAnsi="Times New Roman"/>
          <w:color w:val="000000"/>
          <w:spacing w:val="-2"/>
          <w:sz w:val="28"/>
        </w:rPr>
        <w:t>ыках народов Российской Федерации»).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</w:t>
      </w:r>
      <w:r>
        <w:rPr>
          <w:rFonts w:ascii="Times New Roman" w:hAnsi="Times New Roman"/>
          <w:color w:val="000000"/>
          <w:sz w:val="28"/>
        </w:rPr>
        <w:t>спользовать эти знания в речевой практике.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</w:t>
      </w:r>
      <w:r>
        <w:rPr>
          <w:rFonts w:ascii="Times New Roman" w:hAnsi="Times New Roman"/>
          <w:color w:val="000000"/>
          <w:sz w:val="28"/>
        </w:rPr>
        <w:t>темы.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</w:t>
      </w:r>
      <w:r>
        <w:rPr>
          <w:rFonts w:ascii="Times New Roman" w:hAnsi="Times New Roman"/>
          <w:color w:val="000000"/>
          <w:sz w:val="28"/>
        </w:rPr>
        <w:t>азности, уместности, точности, ясности, выразительности, соответствия нормам современного русского литературного языка.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Орфоэпия. </w:t>
      </w:r>
      <w:r>
        <w:rPr>
          <w:rFonts w:ascii="Times New Roman" w:hAnsi="Times New Roman"/>
          <w:b/>
          <w:color w:val="000000"/>
          <w:sz w:val="28"/>
        </w:rPr>
        <w:t>Орфоэпические нормы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фонетический анализ слова.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</w:t>
      </w:r>
      <w:r>
        <w:rPr>
          <w:rFonts w:ascii="Times New Roman" w:hAnsi="Times New Roman"/>
          <w:color w:val="000000"/>
          <w:sz w:val="28"/>
        </w:rPr>
        <w:t>орых грамматических форм, иноязычных слов.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</w:t>
      </w:r>
      <w:r>
        <w:rPr>
          <w:rFonts w:ascii="Times New Roman" w:hAnsi="Times New Roman"/>
          <w:color w:val="000000"/>
          <w:sz w:val="28"/>
        </w:rPr>
        <w:t>сительные и акцентологические нормы современного русского литературного языка.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</w:t>
      </w:r>
      <w:r>
        <w:rPr>
          <w:rFonts w:ascii="Times New Roman" w:hAnsi="Times New Roman"/>
          <w:color w:val="000000"/>
          <w:sz w:val="28"/>
        </w:rPr>
        <w:t>льзования стилистически окрашенной и эмоционально-экспрессивной лексики.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</w:t>
      </w:r>
      <w:r>
        <w:rPr>
          <w:rFonts w:ascii="Times New Roman" w:hAnsi="Times New Roman"/>
          <w:b/>
          <w:color w:val="000000"/>
          <w:sz w:val="28"/>
        </w:rPr>
        <w:t>ообразовательные нормы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</w:t>
      </w:r>
      <w:r>
        <w:rPr>
          <w:rFonts w:ascii="Times New Roman" w:hAnsi="Times New Roman"/>
          <w:color w:val="000000"/>
          <w:sz w:val="28"/>
        </w:rPr>
        <w:t>образовательный словарь.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</w:t>
      </w:r>
      <w:r>
        <w:rPr>
          <w:rFonts w:ascii="Times New Roman" w:hAnsi="Times New Roman"/>
          <w:color w:val="000000"/>
          <w:sz w:val="28"/>
        </w:rPr>
        <w:t>облюдения морфологических норм современного русского литературного языка.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</w:t>
      </w:r>
      <w:r>
        <w:rPr>
          <w:rFonts w:ascii="Times New Roman" w:hAnsi="Times New Roman"/>
          <w:color w:val="000000"/>
          <w:sz w:val="28"/>
        </w:rPr>
        <w:t>стоимений, глаголов, причастий, деепричастий, наречий (в рамках изученного).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орфографические словари.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</w:t>
      </w:r>
      <w:r>
        <w:rPr>
          <w:rFonts w:ascii="Times New Roman" w:hAnsi="Times New Roman"/>
          <w:color w:val="000000"/>
          <w:spacing w:val="-1"/>
          <w:sz w:val="28"/>
        </w:rPr>
        <w:t xml:space="preserve"> 100 слов; объём диалогического высказывания — не менее 7—8 реплик).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</w:t>
      </w:r>
      <w:r>
        <w:rPr>
          <w:rFonts w:ascii="Times New Roman" w:hAnsi="Times New Roman"/>
          <w:color w:val="000000"/>
          <w:sz w:val="28"/>
        </w:rPr>
        <w:t>енты и ресурсы для решения учебных задач.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</w:t>
      </w:r>
      <w:r>
        <w:rPr>
          <w:rFonts w:ascii="Times New Roman" w:hAnsi="Times New Roman"/>
          <w:color w:val="000000"/>
          <w:sz w:val="28"/>
        </w:rPr>
        <w:t>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</w:t>
      </w:r>
      <w:r>
        <w:rPr>
          <w:rFonts w:ascii="Times New Roman" w:hAnsi="Times New Roman"/>
          <w:color w:val="000000"/>
          <w:sz w:val="28"/>
        </w:rPr>
        <w:t>танного текста для пересказа от 250 до 300 слов).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</w:t>
      </w:r>
      <w:r>
        <w:rPr>
          <w:rFonts w:ascii="Times New Roman" w:hAnsi="Times New Roman"/>
          <w:color w:val="000000"/>
          <w:sz w:val="28"/>
        </w:rPr>
        <w:t>-культурной, учебно-научной, официально-деловой сферах общения, повседневном общении, интернет-коммуникации.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собственную и чужую речь с точки зрения точного, уместного и выразительного словоупотребления.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</w:t>
      </w:r>
      <w:r>
        <w:rPr>
          <w:rFonts w:ascii="Times New Roman" w:hAnsi="Times New Roman"/>
          <w:color w:val="000000"/>
          <w:sz w:val="28"/>
        </w:rPr>
        <w:t>евой практике.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</w:t>
      </w:r>
      <w:r>
        <w:rPr>
          <w:rFonts w:ascii="Times New Roman" w:hAnsi="Times New Roman"/>
          <w:color w:val="000000"/>
          <w:sz w:val="28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</w:t>
      </w:r>
      <w:r>
        <w:rPr>
          <w:rFonts w:ascii="Times New Roman" w:hAnsi="Times New Roman"/>
          <w:color w:val="000000"/>
          <w:sz w:val="28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вторичные тексты (план, тезисы, конспект, реферат, аннотация, отзыв, рецензия и другие).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</w:t>
      </w:r>
      <w:r>
        <w:rPr>
          <w:rFonts w:ascii="Times New Roman" w:hAnsi="Times New Roman"/>
          <w:color w:val="000000"/>
          <w:sz w:val="28"/>
        </w:rPr>
        <w:t>ующие предметные результаты по отдельным темам программы по русскому языку: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</w:t>
      </w:r>
      <w:r>
        <w:rPr>
          <w:rFonts w:ascii="Times New Roman" w:hAnsi="Times New Roman"/>
          <w:color w:val="000000"/>
          <w:sz w:val="28"/>
        </w:rPr>
        <w:t>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</w:t>
      </w:r>
      <w:r>
        <w:rPr>
          <w:rFonts w:ascii="Times New Roman" w:hAnsi="Times New Roman"/>
          <w:b/>
          <w:color w:val="000000"/>
          <w:sz w:val="28"/>
        </w:rPr>
        <w:t>ормы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характеризовать и оценивать высказывания с точки </w:t>
      </w:r>
      <w:r>
        <w:rPr>
          <w:rFonts w:ascii="Times New Roman" w:hAnsi="Times New Roman"/>
          <w:color w:val="000000"/>
          <w:sz w:val="28"/>
        </w:rPr>
        <w:t>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</w:t>
      </w:r>
      <w:r>
        <w:rPr>
          <w:rFonts w:ascii="Times New Roman" w:hAnsi="Times New Roman"/>
          <w:color w:val="000000"/>
          <w:sz w:val="28"/>
        </w:rPr>
        <w:t>ать синтаксические нормы.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</w:t>
      </w:r>
      <w:r>
        <w:rPr>
          <w:rFonts w:ascii="Times New Roman" w:hAnsi="Times New Roman"/>
          <w:color w:val="000000"/>
          <w:sz w:val="28"/>
        </w:rPr>
        <w:t>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</w:t>
      </w:r>
      <w:r>
        <w:rPr>
          <w:rFonts w:ascii="Times New Roman" w:hAnsi="Times New Roman"/>
          <w:color w:val="000000"/>
          <w:sz w:val="28"/>
        </w:rPr>
        <w:t>ение о функциональной стилистике как разделе лингвистики.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Распознавать, </w:t>
      </w:r>
      <w:r>
        <w:rPr>
          <w:rFonts w:ascii="Times New Roman" w:hAnsi="Times New Roman"/>
          <w:color w:val="000000"/>
          <w:sz w:val="28"/>
        </w:rPr>
        <w:t>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</w:t>
      </w:r>
      <w:r>
        <w:rPr>
          <w:rFonts w:ascii="Times New Roman" w:hAnsi="Times New Roman"/>
          <w:color w:val="000000"/>
          <w:sz w:val="28"/>
        </w:rPr>
        <w:t>ых жанров научного, публицистического, официально-делового стилей (объём сочинения — не менее 150 слов).</w:t>
      </w:r>
    </w:p>
    <w:p w:rsidR="00DF675D" w:rsidRDefault="002C4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DF675D" w:rsidRDefault="00DF675D">
      <w:pPr>
        <w:sectPr w:rsidR="00DF675D">
          <w:pgSz w:w="11906" w:h="16383"/>
          <w:pgMar w:top="1134" w:right="850" w:bottom="1134" w:left="1701" w:header="720" w:footer="720" w:gutter="0"/>
          <w:cols w:space="720"/>
        </w:sectPr>
      </w:pPr>
    </w:p>
    <w:p w:rsidR="00DF675D" w:rsidRDefault="002C4359">
      <w:pPr>
        <w:spacing w:after="0"/>
        <w:ind w:left="120"/>
      </w:pPr>
      <w:bookmarkStart w:id="5" w:name="block-44453392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F675D" w:rsidRDefault="002C4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DF675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тем программы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Культура речи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как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</w:tbl>
    <w:p w:rsidR="00DF675D" w:rsidRDefault="00DF675D">
      <w:pPr>
        <w:sectPr w:rsidR="00DF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5D" w:rsidRDefault="002C4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DF67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однородных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Пунктуация. Основные 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</w:tbl>
    <w:p w:rsidR="00DF675D" w:rsidRDefault="00DF675D">
      <w:pPr>
        <w:sectPr w:rsidR="00DF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5D" w:rsidRDefault="00DF675D">
      <w:pPr>
        <w:sectPr w:rsidR="00DF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5D" w:rsidRDefault="002C4359">
      <w:pPr>
        <w:spacing w:after="0"/>
        <w:ind w:left="120"/>
      </w:pPr>
      <w:bookmarkStart w:id="6" w:name="block-44453393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F675D" w:rsidRDefault="002C4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97"/>
        <w:gridCol w:w="1111"/>
        <w:gridCol w:w="1841"/>
        <w:gridCol w:w="1910"/>
        <w:gridCol w:w="1347"/>
        <w:gridCol w:w="2812"/>
      </w:tblGrid>
      <w:tr w:rsidR="00DF675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система. Единицы и уровни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t>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Уместность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языка. 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прилагательных,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Морфологические нормы".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отрицательных и неопределенных местоимениях, наречиях при двойном </w:t>
            </w:r>
            <w:r>
              <w:rPr>
                <w:rFonts w:ascii="Times New Roman" w:hAnsi="Times New Roman"/>
                <w:color w:val="000000"/>
                <w:sz w:val="24"/>
              </w:rPr>
              <w:t>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существительных, имён прилагательных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безударных 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Слитное, дефисное и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"Орфография.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тексте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Информационно-смысловая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</w:tbl>
    <w:p w:rsidR="00DF675D" w:rsidRDefault="00DF675D">
      <w:pPr>
        <w:sectPr w:rsidR="00DF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5D" w:rsidRDefault="002C4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97"/>
        <w:gridCol w:w="1150"/>
        <w:gridCol w:w="1841"/>
        <w:gridCol w:w="1910"/>
        <w:gridCol w:w="1347"/>
        <w:gridCol w:w="2824"/>
      </w:tblGrid>
      <w:tr w:rsidR="00DF67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75D" w:rsidRDefault="00DF6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75D" w:rsidRDefault="00DF675D"/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</w:t>
            </w:r>
            <w:r>
              <w:rPr>
                <w:rFonts w:ascii="Times New Roman" w:hAnsi="Times New Roman"/>
                <w:color w:val="000000"/>
                <w:sz w:val="24"/>
              </w:rPr>
              <w:t>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синтаксиса.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членами, соединенными </w:t>
            </w:r>
            <w:r>
              <w:rPr>
                <w:rFonts w:ascii="Times New Roman" w:hAnsi="Times New Roman"/>
                <w:color w:val="000000"/>
                <w:sz w:val="24"/>
              </w:rPr>
              <w:t>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обособленными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сложноподчинённом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 </w:t>
            </w:r>
            <w:r>
              <w:rPr>
                <w:rFonts w:ascii="Times New Roman" w:hAnsi="Times New Roman"/>
                <w:color w:val="000000"/>
                <w:sz w:val="24"/>
              </w:rPr>
              <w:t>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 и его </w:t>
            </w:r>
            <w:r>
              <w:rPr>
                <w:rFonts w:ascii="Times New Roman" w:hAnsi="Times New Roman"/>
                <w:color w:val="000000"/>
                <w:sz w:val="24"/>
              </w:rPr>
              <w:t>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F675D" w:rsidRDefault="00DF6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DF6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F675D" w:rsidRDefault="002C4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75D" w:rsidRDefault="00DF675D"/>
        </w:tc>
      </w:tr>
    </w:tbl>
    <w:p w:rsidR="00DF675D" w:rsidRDefault="00DF675D">
      <w:pPr>
        <w:sectPr w:rsidR="00DF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5D" w:rsidRDefault="00DF675D">
      <w:pPr>
        <w:sectPr w:rsidR="00DF6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75D" w:rsidRDefault="002C4359">
      <w:pPr>
        <w:spacing w:after="0"/>
        <w:ind w:left="120"/>
      </w:pPr>
      <w:bookmarkStart w:id="7" w:name="block-4445339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F675D" w:rsidRDefault="002C43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75D" w:rsidRDefault="00DF675D">
      <w:pPr>
        <w:spacing w:after="0" w:line="480" w:lineRule="auto"/>
        <w:ind w:left="120"/>
      </w:pPr>
    </w:p>
    <w:p w:rsidR="00DF675D" w:rsidRDefault="00DF675D">
      <w:pPr>
        <w:spacing w:after="0" w:line="480" w:lineRule="auto"/>
        <w:ind w:left="120"/>
      </w:pPr>
    </w:p>
    <w:p w:rsidR="00DF675D" w:rsidRDefault="00DF675D">
      <w:pPr>
        <w:spacing w:after="0"/>
        <w:ind w:left="120"/>
      </w:pPr>
    </w:p>
    <w:p w:rsidR="00DF675D" w:rsidRDefault="002C43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675D" w:rsidRDefault="00DF675D">
      <w:pPr>
        <w:spacing w:after="0" w:line="480" w:lineRule="auto"/>
        <w:ind w:left="120"/>
      </w:pPr>
    </w:p>
    <w:p w:rsidR="00DF675D" w:rsidRDefault="00DF675D">
      <w:pPr>
        <w:spacing w:after="0"/>
        <w:ind w:left="120"/>
      </w:pPr>
    </w:p>
    <w:p w:rsidR="00DF675D" w:rsidRDefault="002C43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675D" w:rsidRDefault="00DF675D">
      <w:pPr>
        <w:spacing w:after="0" w:line="480" w:lineRule="auto"/>
        <w:ind w:left="120"/>
      </w:pPr>
    </w:p>
    <w:p w:rsidR="00DF675D" w:rsidRDefault="00DF675D">
      <w:pPr>
        <w:sectPr w:rsidR="00DF675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C4359" w:rsidRDefault="002C4359"/>
    <w:sectPr w:rsidR="002C43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2EC"/>
    <w:multiLevelType w:val="multilevel"/>
    <w:tmpl w:val="CD027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C1EC3"/>
    <w:multiLevelType w:val="multilevel"/>
    <w:tmpl w:val="99FAB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C294D"/>
    <w:multiLevelType w:val="multilevel"/>
    <w:tmpl w:val="32DA2D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E7368"/>
    <w:multiLevelType w:val="multilevel"/>
    <w:tmpl w:val="58481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875F3"/>
    <w:multiLevelType w:val="multilevel"/>
    <w:tmpl w:val="66900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444D7B"/>
    <w:multiLevelType w:val="multilevel"/>
    <w:tmpl w:val="7D8A97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A462A0"/>
    <w:multiLevelType w:val="multilevel"/>
    <w:tmpl w:val="B0B0F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5C5A7F"/>
    <w:multiLevelType w:val="multilevel"/>
    <w:tmpl w:val="016CF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54FA9"/>
    <w:multiLevelType w:val="multilevel"/>
    <w:tmpl w:val="7AAA2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FA7707"/>
    <w:multiLevelType w:val="multilevel"/>
    <w:tmpl w:val="2168D4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003E8"/>
    <w:multiLevelType w:val="multilevel"/>
    <w:tmpl w:val="F11EC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C79C3"/>
    <w:multiLevelType w:val="multilevel"/>
    <w:tmpl w:val="0EB21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E86688"/>
    <w:multiLevelType w:val="multilevel"/>
    <w:tmpl w:val="9104B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490188"/>
    <w:multiLevelType w:val="multilevel"/>
    <w:tmpl w:val="CBFAE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E921A3"/>
    <w:multiLevelType w:val="multilevel"/>
    <w:tmpl w:val="4EB60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FC012C"/>
    <w:multiLevelType w:val="multilevel"/>
    <w:tmpl w:val="493E3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FC0649"/>
    <w:multiLevelType w:val="multilevel"/>
    <w:tmpl w:val="A516A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5"/>
  </w:num>
  <w:num w:numId="6">
    <w:abstractNumId w:val="6"/>
  </w:num>
  <w:num w:numId="7">
    <w:abstractNumId w:val="16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0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D"/>
    <w:rsid w:val="002C4359"/>
    <w:rsid w:val="00A42038"/>
    <w:rsid w:val="00D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6BA28-A8AB-41F3-8B20-A85D992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10204</Words>
  <Characters>58167</Characters>
  <Application>Microsoft Office Word</Application>
  <DocSecurity>0</DocSecurity>
  <Lines>484</Lines>
  <Paragraphs>136</Paragraphs>
  <ScaleCrop>false</ScaleCrop>
  <Company/>
  <LinksUpToDate>false</LinksUpToDate>
  <CharactersWithSpaces>68235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2024-09-16T13:42:00Z</dcterms:created>
  <dcterms:modified xsi:type="dcterms:W3CDTF">2024-09-16T13:42:00Z</dcterms:modified>
</cp:coreProperties>
</file>